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《甘肃省生态环境违法线索移交办法</w:t>
      </w:r>
      <w:r>
        <w:rPr>
          <w:rFonts w:hint="eastAsia" w:ascii="方正小标宋简体" w:hAnsi="方正小标宋简体" w:eastAsia="方正小标宋简体" w:cs="方正小标宋简体"/>
          <w:sz w:val="44"/>
          <w:szCs w:val="44"/>
          <w:lang w:eastAsia="zh-CN"/>
        </w:rPr>
        <w:t>（试行）</w:t>
      </w:r>
      <w:r>
        <w:rPr>
          <w:rFonts w:hint="eastAsia" w:ascii="方正小标宋简体" w:hAnsi="方正小标宋简体" w:eastAsia="方正小标宋简体" w:cs="方正小标宋简体"/>
          <w:sz w:val="44"/>
          <w:szCs w:val="44"/>
        </w:rPr>
        <w:t>》</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编制情况</w:t>
      </w:r>
      <w:r>
        <w:rPr>
          <w:rFonts w:hint="eastAsia" w:ascii="方正小标宋简体" w:hAnsi="方正小标宋简体" w:eastAsia="方正小标宋简体" w:cs="方正小标宋简体"/>
          <w:sz w:val="44"/>
          <w:szCs w:val="44"/>
          <w:lang w:eastAsia="zh-CN"/>
        </w:rPr>
        <w:t>说明</w:t>
      </w:r>
    </w:p>
    <w:p>
      <w:pPr>
        <w:spacing w:line="600" w:lineRule="exact"/>
        <w:rPr>
          <w:rFonts w:hint="eastAsia" w:ascii="方正仿宋" w:hAnsi="方正仿宋" w:eastAsia="方正仿宋" w:cs="方正仿宋"/>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一、编制背景和必要性</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2019年3月20日，省委办公厅、省政府办公厅印发《甘肃省深化生态环境保护综合行政执法改革的实施意见》，</w:t>
      </w:r>
      <w:r>
        <w:rPr>
          <w:rFonts w:hint="eastAsia" w:ascii="方正仿宋" w:hAnsi="方正仿宋" w:eastAsia="方正仿宋" w:cs="方正仿宋"/>
          <w:sz w:val="32"/>
          <w:szCs w:val="32"/>
          <w:lang w:eastAsia="zh-CN"/>
        </w:rPr>
        <w:t>将自然资源、农业农村、水利、林草等部门的部分执法权划至生态环境部门</w:t>
      </w:r>
      <w:r>
        <w:rPr>
          <w:rFonts w:hint="eastAsia" w:ascii="方正仿宋" w:hAnsi="方正仿宋" w:eastAsia="方正仿宋" w:cs="方正仿宋"/>
          <w:sz w:val="32"/>
          <w:szCs w:val="32"/>
        </w:rPr>
        <w:t>统一行使。相关部门在日常监督管理中发现应由生态环境部门查处的违法线索，应当向生态环境部门移交。2020年12月</w:t>
      </w:r>
      <w:r>
        <w:rPr>
          <w:rFonts w:hint="eastAsia" w:ascii="方正仿宋" w:hAnsi="方正仿宋" w:eastAsia="方正仿宋" w:cs="方正仿宋"/>
          <w:sz w:val="32"/>
          <w:szCs w:val="32"/>
          <w:lang w:val="en-US" w:eastAsia="zh-CN"/>
        </w:rPr>
        <w:t>18日</w:t>
      </w:r>
      <w:r>
        <w:rPr>
          <w:rFonts w:hint="eastAsia" w:ascii="方正仿宋" w:hAnsi="方正仿宋" w:eastAsia="方正仿宋" w:cs="方正仿宋"/>
          <w:sz w:val="32"/>
          <w:szCs w:val="32"/>
          <w:lang w:eastAsia="zh-CN"/>
        </w:rPr>
        <w:t>，省生态环境厅经省政府同意印发了《甘肃省生态环境保护综合行政执法事项清单 （2020 年版）》，按照改革要求，参照生态环境部执法事项目录，将原本属于自然资源、农业农村、水利、林草等部门的</w:t>
      </w:r>
      <w:r>
        <w:rPr>
          <w:rFonts w:hint="eastAsia" w:ascii="方正仿宋" w:hAnsi="方正仿宋" w:eastAsia="方正仿宋" w:cs="方正仿宋"/>
          <w:sz w:val="32"/>
          <w:szCs w:val="32"/>
          <w:lang w:val="en-US" w:eastAsia="zh-CN"/>
        </w:rPr>
        <w:t>6条执法事项纳入清单。2021年1月6日，生态环境部印发《关于优化生态环境保护执法方式提高执法效能的指导意见》，要求“建立生态环境问题线索通报反馈和信息共享机制”。</w:t>
      </w:r>
      <w:r>
        <w:rPr>
          <w:rFonts w:hint="eastAsia" w:ascii="方正仿宋" w:hAnsi="方正仿宋" w:eastAsia="方正仿宋" w:cs="方正仿宋"/>
          <w:sz w:val="32"/>
          <w:szCs w:val="32"/>
        </w:rPr>
        <w:t>同时，在生态环境部门执法过程中，也经常发现行为人存在涉嫌违反</w:t>
      </w:r>
      <w:r>
        <w:rPr>
          <w:rFonts w:hint="eastAsia" w:ascii="方正仿宋" w:hAnsi="方正仿宋" w:eastAsia="方正仿宋" w:cs="方正仿宋"/>
          <w:sz w:val="32"/>
          <w:szCs w:val="32"/>
          <w:lang w:eastAsia="zh-CN"/>
        </w:rPr>
        <w:t>其他</w:t>
      </w:r>
      <w:r>
        <w:rPr>
          <w:rFonts w:hint="eastAsia" w:ascii="方正仿宋" w:hAnsi="方正仿宋" w:eastAsia="方正仿宋" w:cs="方正仿宋"/>
          <w:sz w:val="32"/>
          <w:szCs w:val="32"/>
        </w:rPr>
        <w:t>领域法律、法规</w:t>
      </w:r>
      <w:r>
        <w:rPr>
          <w:rFonts w:hint="eastAsia" w:ascii="方正仿宋" w:hAnsi="方正仿宋" w:eastAsia="方正仿宋" w:cs="方正仿宋"/>
          <w:sz w:val="32"/>
          <w:szCs w:val="32"/>
          <w:lang w:eastAsia="zh-CN"/>
        </w:rPr>
        <w:t>、规章</w:t>
      </w:r>
      <w:r>
        <w:rPr>
          <w:rFonts w:hint="eastAsia" w:ascii="方正仿宋" w:hAnsi="方正仿宋" w:eastAsia="方正仿宋" w:cs="方正仿宋"/>
          <w:sz w:val="32"/>
          <w:szCs w:val="32"/>
        </w:rPr>
        <w:t>，需要由其他</w:t>
      </w:r>
      <w:r>
        <w:rPr>
          <w:rFonts w:hint="eastAsia" w:ascii="方正仿宋" w:hAnsi="方正仿宋" w:eastAsia="方正仿宋" w:cs="方正仿宋"/>
          <w:sz w:val="32"/>
          <w:szCs w:val="32"/>
          <w:lang w:eastAsia="zh-CN"/>
        </w:rPr>
        <w:t>相关</w:t>
      </w:r>
      <w:r>
        <w:rPr>
          <w:rFonts w:hint="eastAsia" w:ascii="方正仿宋" w:hAnsi="方正仿宋" w:eastAsia="方正仿宋" w:cs="方正仿宋"/>
          <w:sz w:val="32"/>
          <w:szCs w:val="32"/>
        </w:rPr>
        <w:t>部门依法</w:t>
      </w:r>
      <w:r>
        <w:rPr>
          <w:rFonts w:hint="eastAsia" w:ascii="方正仿宋" w:hAnsi="方正仿宋" w:eastAsia="方正仿宋" w:cs="方正仿宋"/>
          <w:sz w:val="32"/>
          <w:szCs w:val="32"/>
          <w:lang w:eastAsia="zh-CN"/>
        </w:rPr>
        <w:t>查处</w:t>
      </w:r>
      <w:r>
        <w:rPr>
          <w:rFonts w:hint="eastAsia" w:ascii="方正仿宋" w:hAnsi="方正仿宋" w:eastAsia="方正仿宋" w:cs="方正仿宋"/>
          <w:sz w:val="32"/>
          <w:szCs w:val="32"/>
        </w:rPr>
        <w:t>的行为。因此，为贯彻</w:t>
      </w:r>
      <w:r>
        <w:rPr>
          <w:rFonts w:hint="eastAsia" w:ascii="方正仿宋" w:hAnsi="方正仿宋" w:eastAsia="方正仿宋" w:cs="方正仿宋"/>
          <w:sz w:val="32"/>
          <w:szCs w:val="32"/>
          <w:lang w:eastAsia="zh-CN"/>
        </w:rPr>
        <w:t>落实上级有关</w:t>
      </w:r>
      <w:r>
        <w:rPr>
          <w:rFonts w:hint="eastAsia" w:ascii="方正仿宋" w:hAnsi="方正仿宋" w:eastAsia="方正仿宋" w:cs="方正仿宋"/>
          <w:sz w:val="32"/>
          <w:szCs w:val="32"/>
        </w:rPr>
        <w:t>精神，规范生态环境违法线索移交程序，有必要</w:t>
      </w:r>
      <w:r>
        <w:rPr>
          <w:rFonts w:hint="eastAsia" w:ascii="方正仿宋" w:hAnsi="方正仿宋" w:eastAsia="方正仿宋" w:cs="方正仿宋"/>
          <w:sz w:val="32"/>
          <w:szCs w:val="32"/>
          <w:lang w:eastAsia="zh-CN"/>
        </w:rPr>
        <w:t>制定《甘肃省生态环境违法线索移交办法（试行）》（以下简称《办法》）</w:t>
      </w:r>
      <w:r>
        <w:rPr>
          <w:rFonts w:hint="eastAsia" w:ascii="方正仿宋" w:hAnsi="方正仿宋" w:eastAsia="方正仿宋" w:cs="方正仿宋"/>
          <w:sz w:val="32"/>
          <w:szCs w:val="32"/>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二、编制过程</w:t>
      </w:r>
    </w:p>
    <w:p>
      <w:pPr>
        <w:spacing w:line="600" w:lineRule="exact"/>
        <w:ind w:firstLine="640" w:firstLineChars="200"/>
        <w:rPr>
          <w:rFonts w:hint="eastAsia" w:ascii="方正仿宋" w:hAnsi="方正仿宋" w:eastAsia="方正仿宋" w:cs="方正仿宋"/>
          <w:sz w:val="32"/>
          <w:szCs w:val="32"/>
        </w:rPr>
      </w:pPr>
      <w:r>
        <w:rPr>
          <w:rFonts w:hint="eastAsia" w:ascii="方正仿宋" w:hAnsi="方正仿宋" w:eastAsia="方正仿宋" w:cs="方正仿宋"/>
          <w:sz w:val="32"/>
          <w:szCs w:val="32"/>
        </w:rPr>
        <w:t>《办法》编制工作于2021年5月初正式启动，依托省生态环境保护专家委员会俞金香教授团队（甘肃政法大学）起草，</w:t>
      </w:r>
      <w:r>
        <w:rPr>
          <w:rFonts w:hint="eastAsia" w:ascii="方正仿宋" w:hAnsi="方正仿宋" w:eastAsia="方正仿宋" w:cs="方正仿宋"/>
          <w:sz w:val="32"/>
          <w:szCs w:val="32"/>
          <w:lang w:eastAsia="zh-CN"/>
        </w:rPr>
        <w:t>先后</w:t>
      </w:r>
      <w:r>
        <w:rPr>
          <w:rFonts w:hint="eastAsia" w:ascii="方正仿宋" w:hAnsi="方正仿宋" w:eastAsia="方正仿宋" w:cs="方正仿宋"/>
          <w:sz w:val="32"/>
          <w:szCs w:val="32"/>
          <w:lang w:val="en-US" w:eastAsia="zh-CN"/>
        </w:rPr>
        <w:t>3次征求意见，</w:t>
      </w:r>
      <w:r>
        <w:rPr>
          <w:rFonts w:hint="eastAsia" w:ascii="方正仿宋" w:hAnsi="方正仿宋" w:eastAsia="方正仿宋" w:cs="方正仿宋"/>
          <w:sz w:val="32"/>
          <w:szCs w:val="32"/>
        </w:rPr>
        <w:t>7月</w:t>
      </w:r>
      <w:r>
        <w:rPr>
          <w:rFonts w:hint="eastAsia" w:ascii="方正仿宋" w:hAnsi="方正仿宋" w:eastAsia="方正仿宋" w:cs="方正仿宋"/>
          <w:sz w:val="32"/>
          <w:szCs w:val="32"/>
          <w:lang w:eastAsia="zh-CN"/>
        </w:rPr>
        <w:t>底进行</w:t>
      </w:r>
      <w:r>
        <w:rPr>
          <w:rFonts w:hint="eastAsia" w:ascii="方正仿宋" w:hAnsi="方正仿宋" w:eastAsia="方正仿宋" w:cs="方正仿宋"/>
          <w:sz w:val="32"/>
          <w:szCs w:val="32"/>
        </w:rPr>
        <w:t>合法性审查</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val="en-US" w:eastAsia="zh-CN"/>
        </w:rPr>
        <w:t>11月17日经厅专题会议研究。</w:t>
      </w:r>
      <w:r>
        <w:rPr>
          <w:rFonts w:hint="eastAsia" w:ascii="方正仿宋" w:hAnsi="方正仿宋" w:eastAsia="方正仿宋" w:cs="方正仿宋"/>
          <w:sz w:val="32"/>
          <w:szCs w:val="32"/>
        </w:rPr>
        <w:t>对</w:t>
      </w:r>
      <w:r>
        <w:rPr>
          <w:rFonts w:hint="eastAsia" w:ascii="方正仿宋" w:hAnsi="方正仿宋" w:eastAsia="方正仿宋" w:cs="方正仿宋"/>
          <w:sz w:val="32"/>
          <w:szCs w:val="32"/>
          <w:lang w:eastAsia="zh-CN"/>
        </w:rPr>
        <w:t>厅领导、</w:t>
      </w:r>
      <w:r>
        <w:rPr>
          <w:rFonts w:hint="eastAsia" w:ascii="方正仿宋" w:hAnsi="方正仿宋" w:eastAsia="方正仿宋" w:cs="方正仿宋"/>
          <w:sz w:val="32"/>
          <w:szCs w:val="32"/>
        </w:rPr>
        <w:t>各部门、单位以及厅法律顾问提出的意见建议进行了认真研究并对《办法》进行修改完善。不包含对文字、语法、格式等细微调整，先后共征求到各类意见建议</w:t>
      </w:r>
      <w:r>
        <w:rPr>
          <w:rFonts w:hint="eastAsia" w:ascii="方正仿宋" w:hAnsi="方正仿宋" w:eastAsia="方正仿宋" w:cs="方正仿宋"/>
          <w:sz w:val="32"/>
          <w:szCs w:val="32"/>
          <w:lang w:val="en-US" w:eastAsia="zh-CN"/>
        </w:rPr>
        <w:t>18</w:t>
      </w:r>
      <w:r>
        <w:rPr>
          <w:rFonts w:hint="eastAsia" w:ascii="方正仿宋" w:hAnsi="方正仿宋" w:eastAsia="方正仿宋" w:cs="方正仿宋"/>
          <w:sz w:val="32"/>
          <w:szCs w:val="32"/>
        </w:rPr>
        <w:t>条，采纳</w:t>
      </w:r>
      <w:r>
        <w:rPr>
          <w:rFonts w:hint="eastAsia" w:ascii="方正仿宋" w:hAnsi="方正仿宋" w:eastAsia="方正仿宋" w:cs="方正仿宋"/>
          <w:sz w:val="32"/>
          <w:szCs w:val="32"/>
          <w:lang w:val="en-US" w:eastAsia="zh-CN"/>
        </w:rPr>
        <w:t>13</w:t>
      </w:r>
      <w:r>
        <w:rPr>
          <w:rFonts w:hint="eastAsia" w:ascii="方正仿宋" w:hAnsi="方正仿宋" w:eastAsia="方正仿宋" w:cs="方正仿宋"/>
          <w:sz w:val="32"/>
          <w:szCs w:val="32"/>
        </w:rPr>
        <w:t>条，部分采纳</w:t>
      </w: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rPr>
        <w:t>条，未采纳3条。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w:t>
      </w:r>
    </w:p>
    <w:p>
      <w:pPr>
        <w:spacing w:line="600" w:lineRule="exact"/>
        <w:ind w:firstLine="640" w:firstLineChars="200"/>
        <w:rPr>
          <w:rFonts w:hint="eastAsia" w:ascii="方正仿宋" w:hAnsi="方正仿宋" w:eastAsia="方正仿宋" w:cs="方正仿宋"/>
          <w:sz w:val="32"/>
          <w:szCs w:val="32"/>
        </w:rPr>
      </w:pPr>
      <w:r>
        <w:rPr>
          <w:rFonts w:hint="eastAsia" w:ascii="方正仿宋" w:hAnsi="方正仿宋" w:eastAsia="方正仿宋" w:cs="方正仿宋"/>
          <w:sz w:val="32"/>
          <w:szCs w:val="32"/>
        </w:rPr>
        <w:t>《办法》共</w:t>
      </w:r>
      <w:r>
        <w:rPr>
          <w:rFonts w:hint="eastAsia" w:ascii="方正仿宋" w:hAnsi="方正仿宋" w:eastAsia="方正仿宋" w:cs="方正仿宋"/>
          <w:sz w:val="32"/>
          <w:szCs w:val="32"/>
          <w:lang w:val="en-US" w:eastAsia="zh-CN"/>
        </w:rPr>
        <w:t>13</w:t>
      </w:r>
      <w:r>
        <w:rPr>
          <w:rFonts w:hint="eastAsia" w:ascii="方正仿宋" w:hAnsi="方正仿宋" w:eastAsia="方正仿宋" w:cs="方正仿宋"/>
          <w:sz w:val="32"/>
          <w:szCs w:val="32"/>
        </w:rPr>
        <w:t>条，主要对下列内容进行了规定：</w:t>
      </w:r>
    </w:p>
    <w:p>
      <w:pPr>
        <w:spacing w:line="600" w:lineRule="exact"/>
        <w:ind w:firstLine="643" w:firstLineChars="200"/>
        <w:rPr>
          <w:rFonts w:hint="eastAsia" w:ascii="方正仿宋" w:hAnsi="方正仿宋" w:eastAsia="方正仿宋" w:cs="方正仿宋"/>
          <w:sz w:val="32"/>
          <w:szCs w:val="32"/>
          <w:lang w:eastAsia="zh-CN"/>
        </w:rPr>
      </w:pPr>
      <w:r>
        <w:rPr>
          <w:rFonts w:hint="eastAsia" w:ascii="方正仿宋" w:hAnsi="方正仿宋" w:eastAsia="方正仿宋" w:cs="方正仿宋"/>
          <w:b/>
          <w:bCs/>
          <w:sz w:val="32"/>
          <w:szCs w:val="32"/>
          <w:lang w:eastAsia="zh-CN"/>
        </w:rPr>
        <w:t>一是</w:t>
      </w:r>
      <w:r>
        <w:rPr>
          <w:rFonts w:hint="eastAsia" w:ascii="方正仿宋" w:hAnsi="方正仿宋" w:eastAsia="方正仿宋" w:cs="方正仿宋"/>
          <w:sz w:val="32"/>
          <w:szCs w:val="32"/>
        </w:rPr>
        <w:t>《办法》的制定目的及适用范围（</w:t>
      </w:r>
      <w:bookmarkStart w:id="0" w:name="_GoBack"/>
      <w:bookmarkEnd w:id="0"/>
      <w:r>
        <w:rPr>
          <w:rFonts w:hint="eastAsia" w:ascii="方正仿宋" w:hAnsi="方正仿宋" w:eastAsia="方正仿宋" w:cs="方正仿宋"/>
          <w:sz w:val="32"/>
          <w:szCs w:val="32"/>
        </w:rPr>
        <w:t>第1条、第2条）</w:t>
      </w:r>
      <w:r>
        <w:rPr>
          <w:rFonts w:hint="eastAsia" w:ascii="方正仿宋" w:hAnsi="方正仿宋" w:eastAsia="方正仿宋" w:cs="方正仿宋"/>
          <w:sz w:val="32"/>
          <w:szCs w:val="32"/>
          <w:lang w:eastAsia="zh-CN"/>
        </w:rPr>
        <w:t>。</w:t>
      </w:r>
    </w:p>
    <w:p>
      <w:pPr>
        <w:spacing w:line="600" w:lineRule="exact"/>
        <w:ind w:firstLine="643" w:firstLineChars="200"/>
        <w:rPr>
          <w:rFonts w:hint="eastAsia" w:ascii="方正仿宋" w:hAnsi="方正仿宋" w:eastAsia="方正仿宋" w:cs="方正仿宋"/>
          <w:sz w:val="32"/>
          <w:szCs w:val="32"/>
          <w:lang w:eastAsia="zh-CN"/>
        </w:rPr>
      </w:pPr>
      <w:r>
        <w:rPr>
          <w:rFonts w:hint="eastAsia" w:ascii="方正仿宋" w:hAnsi="方正仿宋" w:eastAsia="方正仿宋" w:cs="方正仿宋"/>
          <w:b/>
          <w:bCs/>
          <w:sz w:val="32"/>
          <w:szCs w:val="32"/>
          <w:lang w:eastAsia="zh-CN"/>
        </w:rPr>
        <w:t>二是</w:t>
      </w:r>
      <w:r>
        <w:rPr>
          <w:rFonts w:hint="eastAsia" w:ascii="方正仿宋" w:hAnsi="方正仿宋" w:eastAsia="方正仿宋" w:cs="方正仿宋"/>
          <w:sz w:val="32"/>
          <w:szCs w:val="32"/>
        </w:rPr>
        <w:t>生态环境违法线索移交的原则（第3条）</w:t>
      </w:r>
      <w:r>
        <w:rPr>
          <w:rFonts w:hint="eastAsia" w:ascii="方正仿宋" w:hAnsi="方正仿宋" w:eastAsia="方正仿宋" w:cs="方正仿宋"/>
          <w:sz w:val="32"/>
          <w:szCs w:val="32"/>
          <w:lang w:eastAsia="zh-CN"/>
        </w:rPr>
        <w:t>。</w:t>
      </w:r>
    </w:p>
    <w:p>
      <w:pPr>
        <w:spacing w:line="600" w:lineRule="exact"/>
        <w:ind w:firstLine="643" w:firstLineChars="200"/>
        <w:rPr>
          <w:rFonts w:hint="eastAsia" w:ascii="方正仿宋" w:hAnsi="方正仿宋" w:eastAsia="方正仿宋" w:cs="方正仿宋"/>
          <w:sz w:val="32"/>
          <w:szCs w:val="32"/>
          <w:lang w:eastAsia="zh-CN"/>
        </w:rPr>
      </w:pPr>
      <w:r>
        <w:rPr>
          <w:rFonts w:hint="eastAsia" w:ascii="方正仿宋" w:hAnsi="方正仿宋" w:eastAsia="方正仿宋" w:cs="方正仿宋"/>
          <w:b/>
          <w:bCs/>
          <w:sz w:val="32"/>
          <w:szCs w:val="32"/>
          <w:lang w:eastAsia="zh-CN"/>
        </w:rPr>
        <w:t>三是</w:t>
      </w:r>
      <w:r>
        <w:rPr>
          <w:rFonts w:hint="eastAsia" w:ascii="方正仿宋" w:hAnsi="方正仿宋" w:eastAsia="方正仿宋" w:cs="方正仿宋"/>
          <w:sz w:val="32"/>
          <w:szCs w:val="32"/>
        </w:rPr>
        <w:t>《办法》中生态环境部门和相关部门的定义（第4条）</w:t>
      </w:r>
      <w:r>
        <w:rPr>
          <w:rFonts w:hint="eastAsia" w:ascii="方正仿宋" w:hAnsi="方正仿宋" w:eastAsia="方正仿宋" w:cs="方正仿宋"/>
          <w:sz w:val="32"/>
          <w:szCs w:val="32"/>
          <w:lang w:eastAsia="zh-CN"/>
        </w:rPr>
        <w:t>。生态环境部门包括甘肃省各市州生态环境局及其派出机构，兰州新区、甘肃矿区生态环境局。相关部门包括甘肃省各市州、县区自然资源、水利、农业农村、林业草原等部门。</w:t>
      </w:r>
    </w:p>
    <w:p>
      <w:pPr>
        <w:spacing w:line="600" w:lineRule="exact"/>
        <w:ind w:firstLine="643" w:firstLineChars="200"/>
        <w:rPr>
          <w:rFonts w:hint="eastAsia" w:ascii="方正仿宋" w:hAnsi="方正仿宋" w:eastAsia="方正仿宋" w:cs="方正仿宋"/>
          <w:sz w:val="32"/>
          <w:szCs w:val="32"/>
          <w:lang w:eastAsia="zh-CN"/>
        </w:rPr>
      </w:pPr>
      <w:r>
        <w:rPr>
          <w:rFonts w:hint="eastAsia" w:ascii="方正仿宋" w:hAnsi="方正仿宋" w:eastAsia="方正仿宋" w:cs="方正仿宋"/>
          <w:b/>
          <w:bCs/>
          <w:sz w:val="32"/>
          <w:szCs w:val="32"/>
          <w:lang w:eastAsia="zh-CN"/>
        </w:rPr>
        <w:t>四是</w:t>
      </w:r>
      <w:r>
        <w:rPr>
          <w:rFonts w:hint="eastAsia" w:ascii="方正仿宋" w:hAnsi="方正仿宋" w:eastAsia="方正仿宋" w:cs="方正仿宋"/>
          <w:sz w:val="32"/>
          <w:szCs w:val="32"/>
        </w:rPr>
        <w:t>移交生态环境违法线索</w:t>
      </w:r>
      <w:r>
        <w:rPr>
          <w:rFonts w:hint="eastAsia" w:ascii="方正仿宋" w:hAnsi="方正仿宋" w:eastAsia="方正仿宋" w:cs="方正仿宋"/>
          <w:sz w:val="32"/>
          <w:szCs w:val="32"/>
          <w:lang w:eastAsia="zh-CN"/>
        </w:rPr>
        <w:t>的协作机制</w:t>
      </w:r>
      <w:r>
        <w:rPr>
          <w:rFonts w:hint="eastAsia" w:ascii="方正仿宋" w:hAnsi="方正仿宋" w:eastAsia="方正仿宋" w:cs="方正仿宋"/>
          <w:sz w:val="32"/>
          <w:szCs w:val="32"/>
        </w:rPr>
        <w:t>（第</w:t>
      </w:r>
      <w:r>
        <w:rPr>
          <w:rFonts w:hint="eastAsia" w:ascii="方正仿宋" w:hAnsi="方正仿宋" w:eastAsia="方正仿宋" w:cs="方正仿宋"/>
          <w:sz w:val="32"/>
          <w:szCs w:val="32"/>
          <w:lang w:val="en-US" w:eastAsia="zh-CN"/>
        </w:rPr>
        <w:t>5</w:t>
      </w:r>
      <w:r>
        <w:rPr>
          <w:rFonts w:hint="eastAsia" w:ascii="方正仿宋" w:hAnsi="方正仿宋" w:eastAsia="方正仿宋" w:cs="方正仿宋"/>
          <w:sz w:val="32"/>
          <w:szCs w:val="32"/>
          <w:lang w:eastAsia="zh-CN"/>
        </w:rPr>
        <w:t>条</w:t>
      </w:r>
      <w:r>
        <w:rPr>
          <w:rFonts w:hint="eastAsia" w:ascii="方正仿宋" w:hAnsi="方正仿宋" w:eastAsia="方正仿宋" w:cs="方正仿宋"/>
          <w:sz w:val="32"/>
          <w:szCs w:val="32"/>
        </w:rPr>
        <w:t>）</w:t>
      </w:r>
      <w:r>
        <w:rPr>
          <w:rFonts w:hint="eastAsia" w:ascii="方正仿宋" w:hAnsi="方正仿宋" w:eastAsia="方正仿宋" w:cs="方正仿宋"/>
          <w:sz w:val="32"/>
          <w:szCs w:val="32"/>
          <w:lang w:eastAsia="zh-CN"/>
        </w:rPr>
        <w:t>。</w:t>
      </w:r>
    </w:p>
    <w:p>
      <w:pPr>
        <w:spacing w:line="600" w:lineRule="exact"/>
        <w:ind w:firstLine="643" w:firstLineChars="200"/>
        <w:rPr>
          <w:rFonts w:hint="eastAsia" w:ascii="方正仿宋" w:hAnsi="方正仿宋" w:eastAsia="方正仿宋" w:cs="方正仿宋"/>
          <w:sz w:val="32"/>
          <w:szCs w:val="32"/>
          <w:lang w:eastAsia="zh-CN"/>
        </w:rPr>
      </w:pPr>
      <w:r>
        <w:rPr>
          <w:rFonts w:hint="eastAsia" w:ascii="方正仿宋" w:hAnsi="方正仿宋" w:eastAsia="方正仿宋" w:cs="方正仿宋"/>
          <w:b/>
          <w:bCs/>
          <w:sz w:val="32"/>
          <w:szCs w:val="32"/>
          <w:lang w:val="en-US" w:eastAsia="zh-CN"/>
        </w:rPr>
        <w:t>五是</w:t>
      </w:r>
      <w:r>
        <w:rPr>
          <w:rFonts w:hint="eastAsia" w:ascii="方正仿宋" w:hAnsi="方正仿宋" w:eastAsia="方正仿宋" w:cs="方正仿宋"/>
          <w:sz w:val="32"/>
          <w:szCs w:val="32"/>
        </w:rPr>
        <w:t>生态环境违法线索移交的程序</w:t>
      </w:r>
      <w:r>
        <w:rPr>
          <w:rFonts w:hint="eastAsia" w:ascii="方正仿宋" w:hAnsi="方正仿宋" w:eastAsia="方正仿宋" w:cs="方正仿宋"/>
          <w:sz w:val="32"/>
          <w:szCs w:val="32"/>
          <w:lang w:eastAsia="zh-CN"/>
        </w:rPr>
        <w:t>和要求，包括时限要求、移交内容、审查原则、结案反馈、技术支持</w:t>
      </w:r>
      <w:r>
        <w:rPr>
          <w:rFonts w:hint="eastAsia" w:ascii="方正仿宋" w:hAnsi="方正仿宋" w:eastAsia="方正仿宋" w:cs="方正仿宋"/>
          <w:sz w:val="32"/>
          <w:szCs w:val="32"/>
        </w:rPr>
        <w:t>（第</w:t>
      </w:r>
      <w:r>
        <w:rPr>
          <w:rFonts w:hint="eastAsia" w:ascii="方正仿宋" w:hAnsi="方正仿宋" w:eastAsia="方正仿宋" w:cs="方正仿宋"/>
          <w:sz w:val="32"/>
          <w:szCs w:val="32"/>
          <w:lang w:val="en-US" w:eastAsia="zh-CN"/>
        </w:rPr>
        <w:t>6条</w:t>
      </w:r>
      <w:r>
        <w:rPr>
          <w:rFonts w:hint="eastAsia" w:ascii="方正仿宋" w:hAnsi="方正仿宋" w:eastAsia="方正仿宋" w:cs="方正仿宋"/>
          <w:sz w:val="32"/>
          <w:szCs w:val="32"/>
        </w:rPr>
        <w:t>至第</w:t>
      </w:r>
      <w:r>
        <w:rPr>
          <w:rFonts w:hint="eastAsia" w:ascii="方正仿宋" w:hAnsi="方正仿宋" w:eastAsia="方正仿宋" w:cs="方正仿宋"/>
          <w:sz w:val="32"/>
          <w:szCs w:val="32"/>
          <w:lang w:val="en-US" w:eastAsia="zh-CN"/>
        </w:rPr>
        <w:t>10</w:t>
      </w:r>
      <w:r>
        <w:rPr>
          <w:rFonts w:hint="eastAsia" w:ascii="方正仿宋" w:hAnsi="方正仿宋" w:eastAsia="方正仿宋" w:cs="方正仿宋"/>
          <w:sz w:val="32"/>
          <w:szCs w:val="32"/>
        </w:rPr>
        <w:t>条）</w:t>
      </w:r>
      <w:r>
        <w:rPr>
          <w:rFonts w:hint="eastAsia" w:ascii="方正仿宋" w:hAnsi="方正仿宋" w:eastAsia="方正仿宋" w:cs="方正仿宋"/>
          <w:sz w:val="32"/>
          <w:szCs w:val="32"/>
          <w:lang w:eastAsia="zh-CN"/>
        </w:rPr>
        <w:t>。明确生态环境部门与相关部门应当自发现或者收到生态环境违法线索之日起三日内将线索移交给有管辖权的部门。移交内容包括线索移交单、情况说明、音像资料、信访举报材料。明确生态环境部门与相关部门对收到的生态环境违法线索应当立即进行审查，对属于本部门管辖的，应当在七日内作出受理的决定；对不属于本部门管辖的，应当于三日内退回移交案件的部门，并说明理由；认为对受理的线索不具有管辖权的，应当于三日内将违法线索移交给有管辖权的部门，对管辖权有争议的应当报请上级主管部门指定管辖。对受理并立案的，应当在结案后十五日内将处理情况反馈给移交线索的部门。对涉及专业技术知识复杂的线索，可以商请有关部门提供技术支持，需要开展案件会审或联合调查的，有关部门应当派员参加。</w:t>
      </w:r>
    </w:p>
    <w:p>
      <w:pPr>
        <w:spacing w:line="600" w:lineRule="exact"/>
        <w:ind w:firstLine="643" w:firstLineChars="200"/>
        <w:rPr>
          <w:rFonts w:hint="eastAsia" w:ascii="方正仿宋" w:hAnsi="方正仿宋" w:eastAsia="方正仿宋" w:cs="方正仿宋"/>
          <w:sz w:val="32"/>
          <w:szCs w:val="32"/>
        </w:rPr>
      </w:pPr>
      <w:r>
        <w:rPr>
          <w:rFonts w:hint="eastAsia" w:ascii="方正仿宋" w:hAnsi="方正仿宋" w:eastAsia="方正仿宋" w:cs="方正仿宋"/>
          <w:b/>
          <w:bCs/>
          <w:sz w:val="32"/>
          <w:szCs w:val="32"/>
          <w:lang w:eastAsia="zh-CN"/>
        </w:rPr>
        <w:t>六是</w:t>
      </w:r>
      <w:r>
        <w:rPr>
          <w:rFonts w:hint="eastAsia" w:ascii="方正仿宋" w:hAnsi="方正仿宋" w:eastAsia="方正仿宋" w:cs="方正仿宋"/>
          <w:sz w:val="32"/>
          <w:szCs w:val="32"/>
        </w:rPr>
        <w:t>业务协作（第</w:t>
      </w:r>
      <w:r>
        <w:rPr>
          <w:rFonts w:hint="eastAsia" w:ascii="方正仿宋" w:hAnsi="方正仿宋" w:eastAsia="方正仿宋" w:cs="方正仿宋"/>
          <w:sz w:val="32"/>
          <w:szCs w:val="32"/>
          <w:lang w:val="en-US" w:eastAsia="zh-CN"/>
        </w:rPr>
        <w:t>11</w:t>
      </w:r>
      <w:r>
        <w:rPr>
          <w:rFonts w:hint="eastAsia" w:ascii="方正仿宋" w:hAnsi="方正仿宋" w:eastAsia="方正仿宋" w:cs="方正仿宋"/>
          <w:sz w:val="32"/>
          <w:szCs w:val="32"/>
        </w:rPr>
        <w:t>条）；</w:t>
      </w:r>
    </w:p>
    <w:p>
      <w:pPr>
        <w:spacing w:line="600" w:lineRule="exact"/>
        <w:ind w:firstLine="643" w:firstLineChars="200"/>
        <w:rPr>
          <w:rFonts w:hint="eastAsia" w:ascii="方正仿宋" w:hAnsi="方正仿宋" w:eastAsia="方正仿宋" w:cs="方正仿宋"/>
          <w:sz w:val="32"/>
          <w:szCs w:val="32"/>
          <w:lang w:eastAsia="zh-CN"/>
        </w:rPr>
      </w:pPr>
      <w:r>
        <w:rPr>
          <w:rFonts w:hint="eastAsia" w:ascii="方正仿宋" w:hAnsi="方正仿宋" w:eastAsia="方正仿宋" w:cs="方正仿宋"/>
          <w:b/>
          <w:bCs/>
          <w:sz w:val="32"/>
          <w:szCs w:val="32"/>
          <w:lang w:eastAsia="zh-CN"/>
        </w:rPr>
        <w:t>七是</w:t>
      </w:r>
      <w:r>
        <w:rPr>
          <w:rFonts w:hint="eastAsia" w:ascii="方正仿宋" w:hAnsi="方正仿宋" w:eastAsia="方正仿宋" w:cs="方正仿宋"/>
          <w:sz w:val="32"/>
          <w:szCs w:val="32"/>
          <w:lang w:eastAsia="zh-CN"/>
        </w:rPr>
        <w:t>对时限要求的解释（第</w:t>
      </w:r>
      <w:r>
        <w:rPr>
          <w:rFonts w:hint="eastAsia" w:ascii="方正仿宋" w:hAnsi="方正仿宋" w:eastAsia="方正仿宋" w:cs="方正仿宋"/>
          <w:sz w:val="32"/>
          <w:szCs w:val="32"/>
          <w:lang w:val="en-US" w:eastAsia="zh-CN"/>
        </w:rPr>
        <w:t>12</w:t>
      </w:r>
      <w:r>
        <w:rPr>
          <w:rFonts w:hint="eastAsia" w:ascii="方正仿宋" w:hAnsi="方正仿宋" w:eastAsia="方正仿宋" w:cs="方正仿宋"/>
          <w:sz w:val="32"/>
          <w:szCs w:val="32"/>
          <w:lang w:eastAsia="zh-CN"/>
        </w:rPr>
        <w:t>条）</w:t>
      </w:r>
    </w:p>
    <w:p>
      <w:pPr>
        <w:spacing w:line="600" w:lineRule="exact"/>
        <w:ind w:firstLine="643" w:firstLineChars="200"/>
        <w:rPr>
          <w:rFonts w:hint="eastAsia" w:ascii="方正仿宋" w:hAnsi="方正仿宋" w:eastAsia="方正仿宋" w:cs="方正仿宋"/>
          <w:sz w:val="32"/>
          <w:szCs w:val="32"/>
        </w:rPr>
      </w:pPr>
      <w:r>
        <w:rPr>
          <w:rFonts w:hint="eastAsia" w:ascii="方正仿宋" w:hAnsi="方正仿宋" w:eastAsia="方正仿宋" w:cs="方正仿宋"/>
          <w:b/>
          <w:bCs/>
          <w:sz w:val="32"/>
          <w:szCs w:val="32"/>
          <w:lang w:eastAsia="zh-CN"/>
        </w:rPr>
        <w:t>八是</w:t>
      </w:r>
      <w:r>
        <w:rPr>
          <w:rFonts w:hint="eastAsia" w:ascii="方正仿宋" w:hAnsi="方正仿宋" w:eastAsia="方正仿宋" w:cs="方正仿宋"/>
          <w:sz w:val="32"/>
          <w:szCs w:val="32"/>
        </w:rPr>
        <w:t>办法的施行日期及有效期（第</w:t>
      </w:r>
      <w:r>
        <w:rPr>
          <w:rFonts w:hint="eastAsia" w:ascii="方正仿宋" w:hAnsi="方正仿宋" w:eastAsia="方正仿宋" w:cs="方正仿宋"/>
          <w:sz w:val="32"/>
          <w:szCs w:val="32"/>
          <w:lang w:val="en-US" w:eastAsia="zh-CN"/>
        </w:rPr>
        <w:t>13</w:t>
      </w:r>
      <w:r>
        <w:rPr>
          <w:rFonts w:hint="eastAsia" w:ascii="方正仿宋" w:hAnsi="方正仿宋" w:eastAsia="方正仿宋" w:cs="方正仿宋"/>
          <w:sz w:val="32"/>
          <w:szCs w:val="32"/>
        </w:rPr>
        <w:t>条）。</w:t>
      </w:r>
    </w:p>
    <w:sectPr>
      <w:headerReference r:id="rId3" w:type="first"/>
      <w:footerReference r:id="rId4" w:type="default"/>
      <w:pgSz w:w="11906" w:h="16838"/>
      <w:pgMar w:top="1871" w:right="1474" w:bottom="1701" w:left="1587" w:header="851" w:footer="1276"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
    <w:panose1 w:val="03000509000000000000"/>
    <w:charset w:val="86"/>
    <w:family w:val="auto"/>
    <w:pitch w:val="default"/>
    <w:sig w:usb0="00000001" w:usb1="080E0000" w:usb2="00000000" w:usb3="00000000" w:csb0="00040000" w:csb1="00000000"/>
  </w:font>
  <w:font w:name="方正仿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C8"/>
    <w:rsid w:val="00057735"/>
    <w:rsid w:val="00165F33"/>
    <w:rsid w:val="00180FF2"/>
    <w:rsid w:val="0018307D"/>
    <w:rsid w:val="001F6B77"/>
    <w:rsid w:val="002B10F0"/>
    <w:rsid w:val="00380B81"/>
    <w:rsid w:val="00394F12"/>
    <w:rsid w:val="003F2E55"/>
    <w:rsid w:val="0045424B"/>
    <w:rsid w:val="00490653"/>
    <w:rsid w:val="004A7AC8"/>
    <w:rsid w:val="004C6201"/>
    <w:rsid w:val="004E1C5B"/>
    <w:rsid w:val="005646C8"/>
    <w:rsid w:val="005D543D"/>
    <w:rsid w:val="007A3406"/>
    <w:rsid w:val="009C25E7"/>
    <w:rsid w:val="00AD4617"/>
    <w:rsid w:val="00B41DAA"/>
    <w:rsid w:val="00BC0592"/>
    <w:rsid w:val="00C25EE6"/>
    <w:rsid w:val="00CA6A32"/>
    <w:rsid w:val="00CF36AE"/>
    <w:rsid w:val="00EB2326"/>
    <w:rsid w:val="03BA0105"/>
    <w:rsid w:val="040C4895"/>
    <w:rsid w:val="05AB1012"/>
    <w:rsid w:val="06A450D2"/>
    <w:rsid w:val="06BC6527"/>
    <w:rsid w:val="07060AAD"/>
    <w:rsid w:val="087A716B"/>
    <w:rsid w:val="0A1A379B"/>
    <w:rsid w:val="0A7C0731"/>
    <w:rsid w:val="0D041550"/>
    <w:rsid w:val="0D93673E"/>
    <w:rsid w:val="0DE44DCC"/>
    <w:rsid w:val="0F882D9D"/>
    <w:rsid w:val="0FB74734"/>
    <w:rsid w:val="10DD7FD8"/>
    <w:rsid w:val="114B723D"/>
    <w:rsid w:val="1190799A"/>
    <w:rsid w:val="11A87DFA"/>
    <w:rsid w:val="11FF0D7F"/>
    <w:rsid w:val="124C7216"/>
    <w:rsid w:val="12B67DC2"/>
    <w:rsid w:val="147F5C8B"/>
    <w:rsid w:val="166C0EC6"/>
    <w:rsid w:val="17EC6CE1"/>
    <w:rsid w:val="18493992"/>
    <w:rsid w:val="18CD0120"/>
    <w:rsid w:val="193B684F"/>
    <w:rsid w:val="1971594F"/>
    <w:rsid w:val="1B4478A4"/>
    <w:rsid w:val="1C946DD0"/>
    <w:rsid w:val="1D434136"/>
    <w:rsid w:val="1D66033C"/>
    <w:rsid w:val="1E4861D9"/>
    <w:rsid w:val="212617B3"/>
    <w:rsid w:val="219A6B87"/>
    <w:rsid w:val="21D031AE"/>
    <w:rsid w:val="236B7596"/>
    <w:rsid w:val="24015121"/>
    <w:rsid w:val="24A67FB7"/>
    <w:rsid w:val="24E34C67"/>
    <w:rsid w:val="25CD7782"/>
    <w:rsid w:val="264656A7"/>
    <w:rsid w:val="26D208B7"/>
    <w:rsid w:val="26DD339B"/>
    <w:rsid w:val="26E230D3"/>
    <w:rsid w:val="274B68BB"/>
    <w:rsid w:val="27501594"/>
    <w:rsid w:val="278A4DF4"/>
    <w:rsid w:val="27AF0A48"/>
    <w:rsid w:val="29785E86"/>
    <w:rsid w:val="2A055354"/>
    <w:rsid w:val="2A794DC8"/>
    <w:rsid w:val="2BEF75D3"/>
    <w:rsid w:val="2C064F1A"/>
    <w:rsid w:val="2CBC38E5"/>
    <w:rsid w:val="2E662B0D"/>
    <w:rsid w:val="2F222ABC"/>
    <w:rsid w:val="30095CCF"/>
    <w:rsid w:val="302049AD"/>
    <w:rsid w:val="30E32640"/>
    <w:rsid w:val="323A770A"/>
    <w:rsid w:val="32671C6E"/>
    <w:rsid w:val="32C87BD5"/>
    <w:rsid w:val="33C46C09"/>
    <w:rsid w:val="345A690F"/>
    <w:rsid w:val="362F6A02"/>
    <w:rsid w:val="368D22ED"/>
    <w:rsid w:val="36AD0B09"/>
    <w:rsid w:val="37BD02E8"/>
    <w:rsid w:val="39FA2C8A"/>
    <w:rsid w:val="3A5F2C90"/>
    <w:rsid w:val="3AB93334"/>
    <w:rsid w:val="3AEE77D4"/>
    <w:rsid w:val="3B09487B"/>
    <w:rsid w:val="3B4D29B0"/>
    <w:rsid w:val="3C4E4E05"/>
    <w:rsid w:val="3C5D6894"/>
    <w:rsid w:val="3CFA5BD5"/>
    <w:rsid w:val="3D4924EA"/>
    <w:rsid w:val="3E92349C"/>
    <w:rsid w:val="3F744EE3"/>
    <w:rsid w:val="40A66324"/>
    <w:rsid w:val="40EB7E17"/>
    <w:rsid w:val="4210547E"/>
    <w:rsid w:val="427D3A32"/>
    <w:rsid w:val="42A67CE6"/>
    <w:rsid w:val="43B87C22"/>
    <w:rsid w:val="43BF6B8A"/>
    <w:rsid w:val="45AC7515"/>
    <w:rsid w:val="45E0745E"/>
    <w:rsid w:val="46380953"/>
    <w:rsid w:val="48F00331"/>
    <w:rsid w:val="4A8C3825"/>
    <w:rsid w:val="4AA479E4"/>
    <w:rsid w:val="4B7F0E9E"/>
    <w:rsid w:val="4B82061F"/>
    <w:rsid w:val="4BA6642B"/>
    <w:rsid w:val="4BE60135"/>
    <w:rsid w:val="4CB33FED"/>
    <w:rsid w:val="4D13398E"/>
    <w:rsid w:val="4E2521D3"/>
    <w:rsid w:val="4E747BAC"/>
    <w:rsid w:val="500B4184"/>
    <w:rsid w:val="501B1F1A"/>
    <w:rsid w:val="50262BA3"/>
    <w:rsid w:val="51E0553D"/>
    <w:rsid w:val="51F31A02"/>
    <w:rsid w:val="529A76AE"/>
    <w:rsid w:val="53122466"/>
    <w:rsid w:val="5369648F"/>
    <w:rsid w:val="53CC0892"/>
    <w:rsid w:val="53FB3383"/>
    <w:rsid w:val="545115E7"/>
    <w:rsid w:val="54853E76"/>
    <w:rsid w:val="550B3F5F"/>
    <w:rsid w:val="571F6CA7"/>
    <w:rsid w:val="57A23D08"/>
    <w:rsid w:val="58463AF5"/>
    <w:rsid w:val="59FE4C49"/>
    <w:rsid w:val="5A3247F0"/>
    <w:rsid w:val="5AD077F0"/>
    <w:rsid w:val="5C872A52"/>
    <w:rsid w:val="5CB93720"/>
    <w:rsid w:val="5D097049"/>
    <w:rsid w:val="5D7B4A1E"/>
    <w:rsid w:val="5EFC1723"/>
    <w:rsid w:val="5F451F03"/>
    <w:rsid w:val="5FAA4289"/>
    <w:rsid w:val="5FB15269"/>
    <w:rsid w:val="5FE81B62"/>
    <w:rsid w:val="606A6467"/>
    <w:rsid w:val="610B32E3"/>
    <w:rsid w:val="621F07F0"/>
    <w:rsid w:val="639E713F"/>
    <w:rsid w:val="63C028E3"/>
    <w:rsid w:val="63CE10AF"/>
    <w:rsid w:val="65333CEB"/>
    <w:rsid w:val="654A6D5E"/>
    <w:rsid w:val="67A607BC"/>
    <w:rsid w:val="6857343C"/>
    <w:rsid w:val="68FF37E5"/>
    <w:rsid w:val="693730DC"/>
    <w:rsid w:val="694F1959"/>
    <w:rsid w:val="6AD6017B"/>
    <w:rsid w:val="6B03601D"/>
    <w:rsid w:val="6B321631"/>
    <w:rsid w:val="6C170751"/>
    <w:rsid w:val="6C1844F2"/>
    <w:rsid w:val="6C7873C7"/>
    <w:rsid w:val="6CA13C29"/>
    <w:rsid w:val="6E785E8A"/>
    <w:rsid w:val="6E9B7F36"/>
    <w:rsid w:val="6FA9556F"/>
    <w:rsid w:val="70AA400E"/>
    <w:rsid w:val="7174529D"/>
    <w:rsid w:val="72E400F4"/>
    <w:rsid w:val="7402305E"/>
    <w:rsid w:val="74747483"/>
    <w:rsid w:val="77043724"/>
    <w:rsid w:val="77183909"/>
    <w:rsid w:val="7805583E"/>
    <w:rsid w:val="78311549"/>
    <w:rsid w:val="79282C5E"/>
    <w:rsid w:val="7ACF3C5D"/>
    <w:rsid w:val="7B4E03F5"/>
    <w:rsid w:val="7B576AC8"/>
    <w:rsid w:val="7CEB6359"/>
    <w:rsid w:val="7D925A76"/>
    <w:rsid w:val="7E76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小红</Company>
  <Pages>3</Pages>
  <Words>1274</Words>
  <Characters>1301</Characters>
  <Lines>8</Lines>
  <Paragraphs>2</Paragraphs>
  <TotalTime>2</TotalTime>
  <ScaleCrop>false</ScaleCrop>
  <LinksUpToDate>false</LinksUpToDate>
  <CharactersWithSpaces>1303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2021-06-16T07:19:00Z</dcterms:created>
  <dc:creator>aaa</dc:creator>
  <cp:lastModifiedBy>WPS_1646878716</cp:lastModifiedBy>
  <dcterms:modified xsi:type="dcterms:W3CDTF">2022-04-15T03:22:20Z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A321B10C37A94F9E8A14B4FAF4B1AD96</vt:lpwstr>
  </property>
</Properties>
</file>