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40" w:lineRule="exact"/>
        <w:jc w:val="right"/>
        <w:rPr>
          <w:rFonts w:hint="eastAsia" w:ascii="黑体" w:eastAsia="黑体"/>
          <w:sz w:val="32"/>
          <w:szCs w:val="32"/>
        </w:rPr>
      </w:pPr>
    </w:p>
    <w:p>
      <w:pPr>
        <w:pStyle w:val="2"/>
        <w:spacing w:line="640" w:lineRule="exact"/>
        <w:jc w:val="center"/>
        <w:rPr>
          <w:rFonts w:hint="eastAsia" w:ascii="方正仿宋" w:eastAsia="方正仿宋"/>
          <w:sz w:val="32"/>
          <w:szCs w:val="32"/>
        </w:rPr>
      </w:pPr>
    </w:p>
    <w:p>
      <w:pPr>
        <w:pStyle w:val="2"/>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14" name="组合 14"/>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12" name="矩形 12"/>
                        <wps:cNvSpPr>
                          <a:spLocks noTextEdit="1"/>
                        </wps:cNvSpPr>
                        <wps:spPr>
                          <a:xfrm>
                            <a:off x="0" y="0"/>
                            <a:ext cx="7027" cy="4054"/>
                          </a:xfrm>
                          <a:prstGeom prst="rect">
                            <a:avLst/>
                          </a:prstGeom>
                          <a:noFill/>
                          <a:ln>
                            <a:noFill/>
                          </a:ln>
                        </wps:spPr>
                        <wps:bodyPr upright="1"/>
                      </wps:wsp>
                      <wps:wsp>
                        <wps:cNvPr id="13" name="文本框 13"/>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olor w:val="FF0000"/>
                                  <w:w w:val="85"/>
                                  <w:sz w:val="94"/>
                                  <w:szCs w:val="94"/>
                                </w:rPr>
                              </w:pPr>
                              <w:r>
                                <w:rPr>
                                  <w:rFonts w:hint="eastAsia" w:ascii="方正小标宋简体" w:hAnsi="Times New Roman" w:eastAsia="方正小标宋简体"/>
                                  <w:color w:val="FF0000"/>
                                  <w:w w:val="85"/>
                                  <w:sz w:val="92"/>
                                  <w:szCs w:val="92"/>
                                </w:rPr>
                                <w:t>甘肃省生态环境厅文</w:t>
                              </w:r>
                              <w:r>
                                <w:rPr>
                                  <w:rFonts w:hint="eastAsia" w:ascii="方正小标宋简体" w:hAnsi="Times New Roman" w:eastAsia="方正小标宋简体"/>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1312;mso-width-relative:page;mso-height-relative:page;" coordsize="7027,4054" o:gfxdata="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PeW7baAAAACgEAAA8AAAAA&#10;AAAAAQAgAAAAIgAAAGRycy9kb3ducmV2LnhtbFBLAQIUABQAAAAIAIdO4kBwyLYMSwIAAPQFAAAO&#10;AAAAAAAAAAEAIAAAACkBAABkcnMvZTJvRG9jLnhtbFBLBQYAAAAABgAGAFkBAADmBQAAAAA=&#10;">
                <o:lock v:ext="edit" aspectratio="f"/>
                <v:rect id="_x0000_s1026" o:spid="_x0000_s1026" o:spt="1" style="position:absolute;left:0;top:0;height:4054;width:7027;"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jc w:val="distribute"/>
                          <w:rPr>
                            <w:rFonts w:hint="eastAsia" w:ascii="方正小标宋简体" w:hAnsi="Times New Roman" w:eastAsia="方正小标宋简体"/>
                            <w:color w:val="FF0000"/>
                            <w:w w:val="85"/>
                            <w:sz w:val="94"/>
                            <w:szCs w:val="94"/>
                          </w:rPr>
                        </w:pPr>
                        <w:r>
                          <w:rPr>
                            <w:rFonts w:hint="eastAsia" w:ascii="方正小标宋简体" w:hAnsi="Times New Roman" w:eastAsia="方正小标宋简体"/>
                            <w:color w:val="FF0000"/>
                            <w:w w:val="85"/>
                            <w:sz w:val="92"/>
                            <w:szCs w:val="92"/>
                          </w:rPr>
                          <w:t>甘肃省生态环境厅文</w:t>
                        </w:r>
                        <w:r>
                          <w:rPr>
                            <w:rFonts w:hint="eastAsia" w:ascii="方正小标宋简体" w:hAnsi="Times New Roman" w:eastAsia="方正小标宋简体"/>
                            <w:color w:val="FF0000"/>
                            <w:w w:val="85"/>
                            <w:sz w:val="94"/>
                            <w:szCs w:val="94"/>
                          </w:rPr>
                          <w:t>件</w:t>
                        </w:r>
                      </w:p>
                    </w:txbxContent>
                  </v:textbox>
                </v:shape>
              </v:group>
            </w:pict>
          </mc:Fallback>
        </mc:AlternateContent>
      </w:r>
    </w:p>
    <w:p>
      <w:pPr>
        <w:spacing w:line="980" w:lineRule="exact"/>
        <w:rPr>
          <w:rFonts w:ascii="方正小标宋简体" w:hAnsi="Times New Roman" w:eastAsia="方正小标宋简体"/>
          <w:color w:val="000000"/>
          <w:spacing w:val="60"/>
          <w:w w:val="80"/>
          <w:sz w:val="94"/>
          <w:szCs w:val="94"/>
        </w:rPr>
      </w:pPr>
    </w:p>
    <w:p>
      <w:pPr>
        <w:pStyle w:val="2"/>
        <w:spacing w:line="1200" w:lineRule="exact"/>
        <w:jc w:val="center"/>
        <w:rPr>
          <w:rFonts w:hint="eastAsia" w:ascii="方正仿宋" w:eastAsia="方正仿宋"/>
          <w:sz w:val="32"/>
          <w:szCs w:val="32"/>
        </w:rPr>
      </w:pPr>
    </w:p>
    <w:p>
      <w:pPr>
        <w:pStyle w:val="2"/>
        <w:jc w:val="center"/>
        <w:rPr>
          <w:rFonts w:hint="eastAsia" w:ascii="方正仿宋" w:eastAsia="方正仿宋"/>
          <w:color w:val="000000"/>
          <w:sz w:val="32"/>
          <w:szCs w:val="32"/>
        </w:rPr>
      </w:pPr>
      <w:r>
        <w:rPr>
          <w:rFonts w:hint="eastAsia" w:ascii="方正仿宋" w:eastAsia="方正仿宋"/>
          <w:color w:val="000000"/>
          <w:sz w:val="32"/>
          <w:szCs w:val="32"/>
        </w:rPr>
        <w:t>甘环</w:t>
      </w:r>
      <w:r>
        <w:rPr>
          <w:rFonts w:hint="eastAsia" w:ascii="方正仿宋" w:eastAsia="方正仿宋"/>
          <w:color w:val="000000"/>
          <w:sz w:val="32"/>
          <w:szCs w:val="32"/>
          <w:lang w:eastAsia="zh-CN"/>
        </w:rPr>
        <w:t>审</w:t>
      </w:r>
      <w:r>
        <w:rPr>
          <w:rFonts w:hint="eastAsia" w:ascii="方正仿宋" w:eastAsia="方正仿宋"/>
          <w:color w:val="000000"/>
          <w:sz w:val="32"/>
          <w:szCs w:val="32"/>
        </w:rPr>
        <w:t>〔202</w:t>
      </w:r>
      <w:r>
        <w:rPr>
          <w:rFonts w:hint="default" w:ascii="方正仿宋" w:eastAsia="方正仿宋"/>
          <w:color w:val="000000"/>
          <w:sz w:val="32"/>
          <w:szCs w:val="32"/>
          <w:lang w:val="en-US"/>
        </w:rPr>
        <w:t>6</w:t>
      </w:r>
      <w:r>
        <w:rPr>
          <w:rFonts w:hint="eastAsia" w:ascii="方正仿宋" w:eastAsia="方正仿宋"/>
          <w:color w:val="000000"/>
          <w:sz w:val="32"/>
          <w:szCs w:val="32"/>
        </w:rPr>
        <w:t>〕</w:t>
      </w:r>
      <w:r>
        <w:rPr>
          <w:rFonts w:hint="default" w:ascii="方正仿宋" w:eastAsia="方正仿宋"/>
          <w:color w:val="000000"/>
          <w:sz w:val="32"/>
          <w:szCs w:val="32"/>
          <w:lang w:val="en-US" w:eastAsia="zh-CN"/>
        </w:rPr>
        <w:t>3</w:t>
      </w:r>
      <w:r>
        <w:rPr>
          <w:rFonts w:hint="eastAsia" w:ascii="方正仿宋" w:eastAsia="方正仿宋"/>
          <w:color w:val="000000"/>
          <w:sz w:val="32"/>
          <w:szCs w:val="32"/>
          <w:lang w:val="en-US" w:eastAsia="zh-CN"/>
        </w:rPr>
        <w:t>5</w:t>
      </w:r>
      <w:r>
        <w:rPr>
          <w:rFonts w:hint="eastAsia" w:ascii="方正仿宋" w:eastAsia="方正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920" w:lineRule="exact"/>
        <w:textAlignment w:val="auto"/>
        <w:rPr>
          <w:rFonts w:hint="eastAsia" w:ascii="方正大标宋简体" w:hAnsi="Courier New" w:eastAsia="方正大标宋简体" w:cs="Courier New"/>
          <w:sz w:val="44"/>
          <w:szCs w:val="44"/>
        </w:rPr>
      </w:pPr>
      <w:r>
        <w:rPr>
          <w:rFonts w:hint="eastAsia" w:ascii="方正仿宋" w:hAnsi="Times New Roman"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11" name="直接连接符 11"/>
                <wp:cNvGraphicFramePr/>
                <a:graphic xmlns:a="http://schemas.openxmlformats.org/drawingml/2006/main">
                  <a:graphicData uri="http://schemas.microsoft.com/office/word/2010/wordprocessingShape">
                    <wps:wsp>
                      <wps:cNvCn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60288;mso-width-relative:page;mso-height-relative:page;" filled="f" stroked="t" coordsize="21600,21600" o:gfxdata="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zvvl1wAAAAgBAAAPAAAAAAAAAAEAIAAAACIAAABkcnMv&#10;ZG93bnJldi54bWxQSwECFAAUAAAACACHTuJA48wr+gQCAAD1AwAADgAAAAAAAAABACAAAAAmAQAA&#10;ZHJzL2Uyb0RvYy54bWxQSwUGAAAAAAYABgBZAQAAnAUAAAAA&#10;">
                <v:fill on="f" focussize="0,0"/>
                <v:stroke weight="3pt" color="#FF0000" joinstyle="round"/>
                <v:imagedata o:title=""/>
                <o:lock v:ext="edit" aspectratio="f"/>
              </v:line>
            </w:pict>
          </mc:Fallback>
        </mc:AlternateContent>
      </w:r>
      <w:bookmarkStart w:id="0" w:name="_Hlk9159190"/>
      <w:bookmarkStart w:id="1" w:name="_Hlk22914030"/>
      <w:bookmarkStart w:id="2" w:name="OLE_LINK3"/>
      <w:bookmarkStart w:id="3" w:name="_Hlk1129296"/>
      <w:bookmarkStart w:id="4" w:name="OLE_LINK4"/>
      <w:bookmarkStart w:id="5" w:name="_Hlk22914159"/>
      <w:bookmarkStart w:id="6" w:name="OLE_LINK1"/>
      <w:bookmarkStart w:id="7" w:name="_Hlk5196447"/>
    </w:p>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eastAsia" w:ascii="方正小标宋简体" w:hAnsi="Times New Roman" w:eastAsia="方正小标宋简体" w:cs="Times New Roman"/>
          <w:sz w:val="44"/>
          <w:szCs w:val="44"/>
          <w:lang w:val="en-US" w:eastAsia="zh-CN"/>
        </w:rPr>
      </w:pPr>
      <w:bookmarkStart w:id="8" w:name="_Hlk167869260"/>
      <w:bookmarkEnd w:id="8"/>
      <w:r>
        <w:rPr>
          <w:rFonts w:hint="eastAsia" w:ascii="方正小标宋简体" w:hAnsi="Times New Roman" w:eastAsia="方正小标宋简体" w:cs="Times New Roman"/>
          <w:sz w:val="44"/>
          <w:szCs w:val="44"/>
        </w:rPr>
        <w:t>甘肃省生态环境厅关于</w:t>
      </w:r>
      <w:r>
        <w:rPr>
          <w:rFonts w:hint="eastAsia" w:ascii="方正小标宋简体" w:hAnsi="Times New Roman" w:eastAsia="方正小标宋简体" w:cs="Times New Roman"/>
          <w:sz w:val="44"/>
          <w:szCs w:val="44"/>
          <w:lang w:val="en-US" w:eastAsia="zh-CN"/>
        </w:rPr>
        <w:t>恒源硕环保固体废物</w:t>
      </w:r>
    </w:p>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hint="eastAsia" w:ascii="方正小标宋简体" w:hAnsi="Times New Roman" w:eastAsia="方正小标宋简体" w:cs="Times New Roman"/>
          <w:sz w:val="44"/>
          <w:szCs w:val="44"/>
          <w:lang w:eastAsia="zh-CN"/>
        </w:rPr>
      </w:pPr>
      <w:r>
        <w:rPr>
          <w:rFonts w:hint="eastAsia" w:ascii="方正小标宋简体" w:hAnsi="Times New Roman" w:eastAsia="方正小标宋简体" w:cs="Times New Roman"/>
          <w:sz w:val="44"/>
          <w:szCs w:val="44"/>
          <w:lang w:val="en-US" w:eastAsia="zh-CN"/>
        </w:rPr>
        <w:t>资源综合利用项目</w:t>
      </w:r>
      <w:r>
        <w:rPr>
          <w:rFonts w:hint="eastAsia" w:ascii="方正小标宋简体" w:hAnsi="Times New Roman" w:eastAsia="方正小标宋简体" w:cs="Times New Roman"/>
          <w:sz w:val="44"/>
          <w:szCs w:val="44"/>
        </w:rPr>
        <w:t>环境影响报告书的批复</w:t>
      </w:r>
    </w:p>
    <w:p>
      <w:pPr>
        <w:keepNext w:val="0"/>
        <w:keepLines w:val="0"/>
        <w:pageBreakBefore w:val="0"/>
        <w:widowControl w:val="0"/>
        <w:kinsoku/>
        <w:wordWrap/>
        <w:overflowPunct/>
        <w:topLinePunct w:val="0"/>
        <w:autoSpaceDE/>
        <w:autoSpaceDN/>
        <w:bidi w:val="0"/>
        <w:adjustRightInd w:val="0"/>
        <w:snapToGrid w:val="0"/>
        <w:spacing w:line="740" w:lineRule="exact"/>
        <w:jc w:val="center"/>
        <w:textAlignment w:val="auto"/>
        <w:rPr>
          <w:rFonts w:ascii="等线" w:hAnsi="等线" w:eastAsia="等线"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40" w:lineRule="exact"/>
        <w:textAlignment w:val="auto"/>
        <w:rPr>
          <w:rFonts w:hint="eastAsia" w:ascii="方正仿宋" w:hAnsi="方正仿宋" w:eastAsia="方正仿宋" w:cs="方正仿宋"/>
          <w:sz w:val="32"/>
          <w:szCs w:val="32"/>
          <w:lang w:eastAsia="zh-CN"/>
        </w:rPr>
      </w:pPr>
      <w:r>
        <w:rPr>
          <w:rFonts w:hint="eastAsia" w:ascii="方正仿宋" w:hAnsi="方正仿宋" w:eastAsia="方正仿宋" w:cs="方正仿宋"/>
          <w:sz w:val="32"/>
          <w:szCs w:val="32"/>
          <w:lang w:val="en-US" w:eastAsia="zh-CN"/>
        </w:rPr>
        <w:t>甘肃恒源硕环保有限公司</w:t>
      </w:r>
      <w:r>
        <w:rPr>
          <w:rFonts w:hint="eastAsia" w:ascii="方正仿宋" w:hAnsi="方正仿宋" w:eastAsia="方正仿宋" w:cs="方正仿宋"/>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kern w:val="0"/>
          <w:sz w:val="32"/>
          <w:szCs w:val="32"/>
        </w:rPr>
      </w:pPr>
      <w:r>
        <w:rPr>
          <w:rFonts w:hint="eastAsia" w:ascii="方正仿宋" w:hAnsi="方正仿宋" w:eastAsia="方正仿宋" w:cs="方正仿宋"/>
          <w:kern w:val="0"/>
          <w:sz w:val="32"/>
          <w:szCs w:val="32"/>
        </w:rPr>
        <w:t>你公司《恒源硕环保固体废物资源综合利用项目环境影响报告书的</w:t>
      </w:r>
      <w:r>
        <w:rPr>
          <w:rFonts w:hint="eastAsia" w:ascii="方正仿宋" w:hAnsi="方正仿宋" w:eastAsia="方正仿宋" w:cs="方正仿宋"/>
          <w:kern w:val="0"/>
          <w:sz w:val="32"/>
          <w:szCs w:val="32"/>
          <w:lang w:val="en-US" w:eastAsia="zh-CN"/>
        </w:rPr>
        <w:t>申请</w:t>
      </w:r>
      <w:r>
        <w:rPr>
          <w:rFonts w:hint="eastAsia" w:ascii="方正仿宋" w:hAnsi="方正仿宋" w:eastAsia="方正仿宋" w:cs="方正仿宋"/>
          <w:kern w:val="0"/>
          <w:sz w:val="32"/>
          <w:szCs w:val="32"/>
        </w:rPr>
        <w:t>》收悉</w:t>
      </w:r>
      <w:r>
        <w:rPr>
          <w:rFonts w:hint="eastAsia" w:ascii="方正仿宋" w:hAnsi="方正仿宋" w:eastAsia="方正仿宋" w:cs="方正仿宋"/>
          <w:kern w:val="0"/>
          <w:sz w:val="32"/>
          <w:szCs w:val="32"/>
          <w:lang w:eastAsia="zh-CN"/>
        </w:rPr>
        <w:t>。</w:t>
      </w:r>
      <w:r>
        <w:rPr>
          <w:rFonts w:hint="eastAsia" w:ascii="方正仿宋" w:hAnsi="方正仿宋" w:eastAsia="方正仿宋" w:cs="方正仿宋"/>
          <w:kern w:val="0"/>
          <w:sz w:val="32"/>
          <w:szCs w:val="32"/>
        </w:rPr>
        <w:t>经研究，批复如下：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一、项目概况及总体意见</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color w:val="000000"/>
          <w:sz w:val="32"/>
          <w:szCs w:val="32"/>
          <w:lang w:val="en-US" w:eastAsia="zh-CN"/>
        </w:rPr>
      </w:pPr>
      <w:r>
        <w:rPr>
          <w:rFonts w:hint="eastAsia" w:ascii="方正仿宋" w:hAnsi="方正仿宋" w:eastAsia="方正仿宋" w:cs="方正仿宋"/>
          <w:kern w:val="0"/>
          <w:sz w:val="32"/>
          <w:szCs w:val="32"/>
          <w:lang w:val="en-US" w:eastAsia="zh-CN"/>
        </w:rPr>
        <w:t>项目位于白银高新技术产业开发区银东工业园区甘肃恒源硕环保有限公司现有厂址内，建设性质为新建。本项目利用原厂场地改造，新建废酸冷凝结晶车间、磨矿车间、回转窑车间，改造浸出车间、利用现有厂房扩建火山岩滤料车间，配套公辅、储运及环保工程。项目年处理钛白粉废酸50万吨、水淬渣10万吨，采用蒸发冷凝、湿磨-浸出-置换-硫化、回转窑焙烧、高温转化-喷吹等工艺，生产海绵铜、硫化锌精矿、陶粒、白石膏、火山岩颗粒。</w:t>
      </w:r>
      <w:r>
        <w:rPr>
          <w:rFonts w:hint="eastAsia" w:ascii="方正仿宋" w:hAnsi="方正仿宋" w:eastAsia="方正仿宋" w:cs="方正仿宋"/>
          <w:sz w:val="32"/>
          <w:szCs w:val="32"/>
          <w:lang w:val="en-US" w:eastAsia="zh-CN"/>
        </w:rPr>
        <w:t>项目总投资8000万元，其中环保投资485万元。</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bCs/>
          <w:sz w:val="32"/>
          <w:szCs w:val="32"/>
          <w:highlight w:val="yellow"/>
        </w:rPr>
      </w:pPr>
      <w:r>
        <w:rPr>
          <w:rFonts w:hint="eastAsia" w:ascii="方正仿宋" w:hAnsi="方正仿宋" w:eastAsia="方正仿宋" w:cs="方正仿宋"/>
          <w:bCs/>
          <w:sz w:val="32"/>
          <w:szCs w:val="32"/>
        </w:rPr>
        <w:t>项目</w:t>
      </w:r>
      <w:r>
        <w:rPr>
          <w:rFonts w:hint="eastAsia" w:ascii="方正仿宋" w:hAnsi="方正仿宋" w:eastAsia="方正仿宋" w:cs="方正仿宋"/>
          <w:bCs/>
          <w:sz w:val="32"/>
          <w:szCs w:val="32"/>
          <w:lang w:val="en-US" w:eastAsia="zh-CN"/>
        </w:rPr>
        <w:t>总体</w:t>
      </w:r>
      <w:r>
        <w:rPr>
          <w:rFonts w:hint="eastAsia" w:ascii="方正仿宋" w:hAnsi="方正仿宋" w:eastAsia="方正仿宋" w:cs="方正仿宋"/>
          <w:bCs/>
          <w:sz w:val="32"/>
          <w:szCs w:val="32"/>
        </w:rPr>
        <w:t>符合国家产业政策</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lang w:val="en-US" w:eastAsia="zh-CN"/>
        </w:rPr>
        <w:t>符合生态环境分区管控要求，符合《白银高新技术产业开发区总体发展规划（2023-2035年）》</w:t>
      </w:r>
      <w:r>
        <w:rPr>
          <w:rFonts w:hint="eastAsia" w:ascii="方正仿宋" w:hAnsi="方正仿宋" w:eastAsia="方正仿宋" w:cs="方正仿宋"/>
          <w:color w:val="auto"/>
          <w:kern w:val="2"/>
          <w:sz w:val="32"/>
          <w:szCs w:val="32"/>
          <w:highlight w:val="none"/>
          <w:lang w:val="en-US" w:eastAsia="zh-CN" w:bidi="ar-SA"/>
        </w:rPr>
        <w:t>及其规划环评</w:t>
      </w:r>
      <w:r>
        <w:rPr>
          <w:rFonts w:hint="eastAsia" w:ascii="方正仿宋" w:hAnsi="方正仿宋" w:eastAsia="方正仿宋" w:cs="方正仿宋"/>
          <w:sz w:val="32"/>
          <w:szCs w:val="32"/>
          <w:highlight w:val="none"/>
        </w:rPr>
        <w:t>要求</w:t>
      </w:r>
      <w:r>
        <w:rPr>
          <w:rFonts w:hint="eastAsia" w:ascii="方正仿宋" w:hAnsi="方正仿宋" w:eastAsia="方正仿宋" w:cs="方正仿宋"/>
          <w:sz w:val="32"/>
          <w:szCs w:val="32"/>
          <w:highlight w:val="none"/>
          <w:lang w:eastAsia="zh-CN"/>
        </w:rPr>
        <w:t>。</w:t>
      </w:r>
      <w:r>
        <w:rPr>
          <w:rFonts w:hint="eastAsia" w:ascii="方正仿宋" w:hAnsi="方正仿宋" w:eastAsia="方正仿宋" w:cs="方正仿宋"/>
          <w:bCs/>
          <w:sz w:val="32"/>
          <w:szCs w:val="32"/>
        </w:rPr>
        <w:t>在全面落实</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kern w:val="0"/>
          <w:sz w:val="32"/>
          <w:szCs w:val="32"/>
          <w:lang w:val="en-US" w:eastAsia="zh-CN"/>
        </w:rPr>
        <w:t>恒源硕环保固体废物资源综合利用项目环境影响报告书</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lang w:val="en-US" w:eastAsia="zh-CN"/>
        </w:rPr>
        <w:t>以下简称《报告书》</w:t>
      </w:r>
      <w:r>
        <w:rPr>
          <w:rFonts w:hint="eastAsia" w:ascii="方正仿宋" w:hAnsi="方正仿宋" w:eastAsia="方正仿宋" w:cs="方正仿宋"/>
          <w:bCs/>
          <w:sz w:val="32"/>
          <w:szCs w:val="32"/>
          <w:lang w:eastAsia="zh-CN"/>
        </w:rPr>
        <w:t>）</w:t>
      </w:r>
      <w:r>
        <w:rPr>
          <w:rFonts w:hint="eastAsia" w:ascii="方正仿宋" w:hAnsi="方正仿宋" w:eastAsia="方正仿宋" w:cs="方正仿宋"/>
          <w:bCs/>
          <w:sz w:val="32"/>
          <w:szCs w:val="32"/>
        </w:rPr>
        <w:t>提出的各项生态环境保护措施前提下，可减缓和控制项目建设所产生的不利生态环境影响。我厅原则同意</w:t>
      </w:r>
      <w:r>
        <w:rPr>
          <w:rFonts w:hint="eastAsia" w:ascii="方正仿宋" w:hAnsi="方正仿宋" w:eastAsia="方正仿宋" w:cs="方正仿宋"/>
          <w:bCs/>
          <w:sz w:val="32"/>
          <w:szCs w:val="32"/>
          <w:lang w:val="en-US" w:eastAsia="zh-CN"/>
        </w:rPr>
        <w:t>《报告书》</w:t>
      </w:r>
      <w:r>
        <w:rPr>
          <w:rFonts w:hint="eastAsia" w:ascii="方正仿宋" w:hAnsi="方正仿宋" w:eastAsia="方正仿宋" w:cs="方正仿宋"/>
          <w:bCs/>
          <w:sz w:val="32"/>
          <w:szCs w:val="32"/>
        </w:rPr>
        <w:t>的总体评价结论和生态环境保护措施。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二、项目建设和运营管理期间应重点做好以下工作</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一</w:t>
      </w: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rPr>
        <w:t>落实大气污染防治措施。</w:t>
      </w:r>
      <w:r>
        <w:rPr>
          <w:rFonts w:hint="eastAsia" w:ascii="方正仿宋" w:hAnsi="方正仿宋" w:eastAsia="方正仿宋" w:cs="方正仿宋"/>
          <w:sz w:val="32"/>
          <w:szCs w:val="32"/>
        </w:rPr>
        <w:t>严格落实《报告书》提出的施工期扬尘污染防治措施。</w:t>
      </w:r>
      <w:r>
        <w:rPr>
          <w:rFonts w:hint="eastAsia" w:ascii="方正仿宋" w:hAnsi="方正仿宋" w:eastAsia="方正仿宋" w:cs="方正仿宋"/>
          <w:sz w:val="32"/>
          <w:szCs w:val="32"/>
          <w:lang w:val="en-US" w:eastAsia="zh-CN"/>
        </w:rPr>
        <w:t>运营期生产车间采取密闭措施，并采用湿法球磨、洒水降尘、产尘点有组织收集等措施控制无组织废气；废酸前处理系统蒸发冷却废气（硫酸雾）经2套三级喷淋酸雾吸收塔处理后排放；陶粒生产系统磨矿车间浸出槽废气、与制备车间浸出槽、压滤机等废气分别经酸雾净化塔（碱吸收）处理后排放，烘干废气经湿法除尘器处理后排放，强混、造球及输送废气经布袋除尘器处理后排放，回转窑烟气经多管旋风+布袋除尘+石灰石膏法脱硫吸收塔处理后排放；火山岩颗粒生产系统配料、强混、制块及输送废气经布袋除尘器处理后排放，熔炼炉及环集废气经布袋除尘+石灰石膏法脱硫吸收塔处理后排放；化验室废气经活性炭吸附处理后排放。</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仿宋" w:hAnsi="方正仿宋" w:eastAsia="方正仿宋" w:cs="方正仿宋"/>
          <w:sz w:val="32"/>
          <w:szCs w:val="32"/>
          <w:lang w:val="en-US" w:eastAsia="zh-CN"/>
        </w:rPr>
        <w:t>项目实施后，有组织废气中废酸前处理系统硫酸雾、陶粒生产系统硫酸雾分别执行《无机化学工业污染物排放标准》（GB31573-2015）及其修改单中表3限值、《铜、镍、钴工业污染物排放标准》（GB25467-2010）及其修改单表5限值；陶粒生产系统硫化氢，与化验室氨、硫化氢执行《恶臭污染物排放标准》（GB14554-93）表2限值；烘干工序燃气热风炉颗粒物、二氧化硫，与回转窑烟气及熔炼工序的颗粒物、二氧化硫、铅、汞分别执行《工业炉窑大气污染物排放标准》（GB9078-1996）表2、表4相关限值；烘干工序燃气热风炉及回转窑烟气氮氧化物，陶粒强混、造粒颗粒物，</w:t>
      </w:r>
      <w:r>
        <w:rPr>
          <w:rFonts w:hint="eastAsia" w:ascii="方正仿宋" w:hAnsi="方正仿宋" w:eastAsia="方正仿宋" w:cs="方正仿宋"/>
          <w:sz w:val="32"/>
          <w:szCs w:val="32"/>
        </w:rPr>
        <w:t>火山岩颗粒生产系统滤渣上料颗粒物</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lang w:val="en-US" w:eastAsia="zh-CN"/>
        </w:rPr>
        <w:t>熔炼工序氮氧化物执行《大气污染物综合排放标准》（GB16297-1996）表2限值；化验室非甲烷总烃执行《大气污染物综合排放标准》（GB16297-1996）表2限值。</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仿宋" w:hAnsi="方正仿宋" w:eastAsia="方正仿宋" w:cs="方正仿宋"/>
          <w:sz w:val="32"/>
          <w:szCs w:val="32"/>
          <w:lang w:val="en-US" w:eastAsia="zh-CN"/>
        </w:rPr>
        <w:t>无组织废气中硫酸雾、颗粒物、二氧化硫、铅及其化合物、汞及其化合物执行《铜、镍、钴工业污染物排放标准》（GB25467-2010）及其修改单表6中企业边界大气污染物排放限值，氨、硫化氢执行《恶臭污染物排放标准》（GB14554-93）表1限值，非甲烷总烃执行《石油化学工业污染物排放标准》（GB31571-2015）及其修改单表7限值。</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二</w:t>
      </w:r>
      <w:r>
        <w:rPr>
          <w:rFonts w:hint="eastAsia" w:ascii="方正楷体" w:hAnsi="方正楷体" w:eastAsia="方正楷体" w:cs="方正楷体"/>
          <w:sz w:val="32"/>
          <w:szCs w:val="32"/>
          <w:lang w:eastAsia="zh-CN"/>
        </w:rPr>
        <w:t>）加强水污染防治。</w:t>
      </w:r>
      <w:r>
        <w:rPr>
          <w:rFonts w:hint="eastAsia" w:ascii="方正仿宋" w:hAnsi="方正仿宋" w:eastAsia="方正仿宋" w:cs="方正仿宋"/>
          <w:sz w:val="32"/>
          <w:szCs w:val="32"/>
          <w:lang w:val="en-US" w:eastAsia="zh-CN"/>
        </w:rPr>
        <w:t>施工期施工废水沉淀处理后回用，生活污水依托现有工程处理。运营期中和废水经中和、硫化处理后，部分回用于球磨、石灰乳配制、酸浸滤渣和白石膏洗涤补充水、喷吹、酸雾净化、地面冲洗、脱硫塔补水、降尘喷淋等工段，剩余部分处理后外排至银东园区无机污水处理站，外排水质须达到《城镇污水处理厂污染物排放标准》（GB18918-2002）一级A标准、《铜、镍、钴工业污染物排放标准》（GB25467-2010）表2限值，且总锑、总铊达到《无机化学工业污染物排放标准》（GB31573-2015）表2限值，总钒达到《石油化学工业污染物排放标准》（GB31571-2015）表1限值。</w:t>
      </w:r>
    </w:p>
    <w:p>
      <w:pPr>
        <w:keepNext w:val="0"/>
        <w:keepLines w:val="0"/>
        <w:pageBreakBefore w:val="0"/>
        <w:widowControl w:val="0"/>
        <w:kinsoku/>
        <w:wordWrap/>
        <w:overflowPunct/>
        <w:topLinePunct w:val="0"/>
        <w:autoSpaceDE/>
        <w:autoSpaceDN/>
        <w:bidi w:val="0"/>
        <w:adjustRightInd/>
        <w:snapToGrid/>
        <w:spacing w:line="540" w:lineRule="exact"/>
        <w:ind w:firstLine="640"/>
        <w:textAlignment w:val="auto"/>
        <w:rPr>
          <w:rFonts w:hint="eastAsia" w:ascii="方正仿宋" w:hAnsi="方正仿宋" w:eastAsia="方正仿宋" w:cs="方正仿宋"/>
          <w:sz w:val="32"/>
          <w:szCs w:val="32"/>
          <w:lang w:val="en-US" w:eastAsia="zh-CN"/>
        </w:rPr>
      </w:pPr>
      <w:r>
        <w:rPr>
          <w:rFonts w:hint="eastAsia" w:ascii="方正仿宋" w:hAnsi="方正仿宋" w:eastAsia="方正仿宋" w:cs="方正仿宋"/>
          <w:sz w:val="32"/>
          <w:szCs w:val="32"/>
          <w:lang w:val="en-US" w:eastAsia="zh-CN"/>
        </w:rPr>
        <w:t>喷吹废水、脱硫废水、净循环水系统排污水分别经澄清或沉淀后回用于对应或相关工序，酸雾净化装置废水、地面冲洗水分别回用于浸出工序、球磨工序，初期雨水沉淀后分批泵送至球磨工序。生活污水经化粪池处理达到《污水综合排放标准》（GB8978-1996）三级标准后，进入园区污水处理厂处理。</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kern w:val="2"/>
          <w:sz w:val="32"/>
          <w:szCs w:val="32"/>
          <w:lang w:val="en-US" w:eastAsia="zh-CN" w:bidi="ar-SA"/>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三</w:t>
      </w:r>
      <w:r>
        <w:rPr>
          <w:rFonts w:hint="eastAsia" w:ascii="方正楷体" w:hAnsi="方正楷体" w:eastAsia="方正楷体" w:cs="方正楷体"/>
          <w:sz w:val="32"/>
          <w:szCs w:val="32"/>
          <w:lang w:eastAsia="zh-CN"/>
        </w:rPr>
        <w:t>）加强土壤及地下水污染防治。</w:t>
      </w:r>
      <w:r>
        <w:rPr>
          <w:rFonts w:hint="eastAsia" w:ascii="方正仿宋" w:hAnsi="方正仿宋" w:eastAsia="方正仿宋" w:cs="方正仿宋"/>
          <w:kern w:val="2"/>
          <w:sz w:val="32"/>
          <w:szCs w:val="32"/>
          <w:lang w:val="en-US" w:eastAsia="zh-CN" w:bidi="ar-SA"/>
        </w:rPr>
        <w:t>运营期按照</w:t>
      </w:r>
      <w:r>
        <w:rPr>
          <w:rFonts w:hint="eastAsia" w:ascii="方正仿宋" w:hAnsi="方正仿宋" w:eastAsia="方正仿宋" w:cs="方正仿宋"/>
          <w:sz w:val="32"/>
          <w:szCs w:val="32"/>
        </w:rPr>
        <w:t>“源头控制、分区防治、污染监控、应急响应”相结合原则，</w:t>
      </w:r>
      <w:r>
        <w:rPr>
          <w:rFonts w:hint="eastAsia" w:ascii="方正仿宋" w:hAnsi="方正仿宋" w:eastAsia="方正仿宋" w:cs="方正仿宋"/>
          <w:kern w:val="2"/>
          <w:sz w:val="32"/>
          <w:szCs w:val="32"/>
          <w:lang w:val="en-US" w:eastAsia="zh-CN" w:bidi="ar-SA"/>
        </w:rPr>
        <w:t>严格按照《报告书》划定的重点防渗区、一般防渗区及简单防渗区落实好分区防渗措施，防止对土壤和地下水造成污染。重点防渗区应按照《危险废物贮存污染控制标准》（GB18597-2023）和《石油化工工程防渗技术规范》（GB/T50934—2013）等要求建设。合理设置地下水跟踪监测井，按照《报告书》要求定期开展监测。</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四</w:t>
      </w:r>
      <w:r>
        <w:rPr>
          <w:rFonts w:hint="eastAsia" w:ascii="方正楷体" w:hAnsi="方正楷体" w:eastAsia="方正楷体" w:cs="方正楷体"/>
          <w:sz w:val="32"/>
          <w:szCs w:val="32"/>
          <w:lang w:eastAsia="zh-CN"/>
        </w:rPr>
        <w:t>）加强固体废物分类处置。</w:t>
      </w:r>
      <w:r>
        <w:rPr>
          <w:rFonts w:hint="eastAsia" w:ascii="方正仿宋" w:hAnsi="方正仿宋" w:eastAsia="方正仿宋" w:cs="方正仿宋"/>
          <w:sz w:val="32"/>
          <w:szCs w:val="32"/>
          <w:lang w:val="en-US" w:eastAsia="zh-CN"/>
        </w:rPr>
        <w:t>施工期产生的建筑垃圾优先回收利用，不可利用的及时</w:t>
      </w:r>
      <w:r>
        <w:rPr>
          <w:rFonts w:hint="eastAsia" w:ascii="方正仿宋" w:hAnsi="方正仿宋" w:eastAsia="方正仿宋" w:cs="方正仿宋"/>
          <w:color w:val="auto"/>
          <w:sz w:val="32"/>
          <w:szCs w:val="32"/>
          <w:highlight w:val="none"/>
        </w:rPr>
        <w:t>运至建筑垃圾</w:t>
      </w:r>
      <w:r>
        <w:rPr>
          <w:rFonts w:hint="eastAsia" w:ascii="方正仿宋" w:hAnsi="方正仿宋" w:eastAsia="方正仿宋" w:cs="方正仿宋"/>
          <w:color w:val="auto"/>
          <w:sz w:val="32"/>
          <w:szCs w:val="32"/>
          <w:highlight w:val="none"/>
          <w:lang w:val="en-US" w:eastAsia="zh-CN"/>
        </w:rPr>
        <w:t>填埋</w:t>
      </w:r>
      <w:r>
        <w:rPr>
          <w:rFonts w:hint="eastAsia" w:ascii="方正仿宋" w:hAnsi="方正仿宋" w:eastAsia="方正仿宋" w:cs="方正仿宋"/>
          <w:color w:val="auto"/>
          <w:sz w:val="32"/>
          <w:szCs w:val="32"/>
          <w:highlight w:val="none"/>
        </w:rPr>
        <w:t>场</w:t>
      </w:r>
      <w:r>
        <w:rPr>
          <w:rFonts w:hint="eastAsia" w:ascii="方正仿宋" w:hAnsi="方正仿宋" w:eastAsia="方正仿宋" w:cs="方正仿宋"/>
          <w:color w:val="auto"/>
          <w:sz w:val="32"/>
          <w:szCs w:val="32"/>
          <w:highlight w:val="none"/>
          <w:lang w:val="en-US" w:eastAsia="zh-CN"/>
        </w:rPr>
        <w:t>处置</w:t>
      </w:r>
      <w:r>
        <w:rPr>
          <w:rFonts w:hint="eastAsia" w:ascii="方正仿宋" w:hAnsi="方正仿宋" w:eastAsia="方正仿宋" w:cs="方正仿宋"/>
          <w:sz w:val="32"/>
          <w:szCs w:val="32"/>
          <w:lang w:val="en-US" w:eastAsia="zh-CN"/>
        </w:rPr>
        <w:t>；生活垃圾收集后由环卫部门统一处置。运营期除尘灰、脱硫石膏、喷吹系统循环水池沉渣返回生产系统；废滤布、废布袋、废活性炭、废试剂瓶、检验废液等危险废物暂存于现有危废贮存库，定期交由有资质单位处置；生活垃圾集中收集后由环卫部门处置。</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五</w:t>
      </w:r>
      <w:r>
        <w:rPr>
          <w:rFonts w:hint="eastAsia" w:ascii="方正楷体" w:hAnsi="方正楷体" w:eastAsia="方正楷体" w:cs="方正楷体"/>
          <w:sz w:val="32"/>
          <w:szCs w:val="32"/>
          <w:lang w:eastAsia="zh-CN"/>
        </w:rPr>
        <w:t>）落实声环境保护措施。</w:t>
      </w:r>
      <w:r>
        <w:rPr>
          <w:rFonts w:hint="eastAsia" w:ascii="方正仿宋" w:hAnsi="方正仿宋" w:eastAsia="方正仿宋" w:cs="方正仿宋"/>
          <w:sz w:val="32"/>
          <w:szCs w:val="32"/>
        </w:rPr>
        <w:t>合理安排施工工序和时间，对噪声源采取减振、隔声等降噪措施，施工期</w:t>
      </w:r>
      <w:r>
        <w:rPr>
          <w:rFonts w:hint="eastAsia" w:ascii="方正仿宋" w:hAnsi="方正仿宋" w:eastAsia="方正仿宋" w:cs="方正仿宋"/>
          <w:sz w:val="32"/>
          <w:szCs w:val="32"/>
          <w:lang w:val="en-US" w:eastAsia="zh-CN"/>
        </w:rPr>
        <w:t>和运营期厂界</w:t>
      </w:r>
      <w:r>
        <w:rPr>
          <w:rFonts w:hint="eastAsia" w:ascii="方正仿宋" w:hAnsi="方正仿宋" w:eastAsia="方正仿宋" w:cs="方正仿宋"/>
          <w:sz w:val="32"/>
          <w:szCs w:val="32"/>
        </w:rPr>
        <w:t>噪声</w:t>
      </w:r>
      <w:r>
        <w:rPr>
          <w:rFonts w:hint="eastAsia" w:ascii="方正仿宋" w:hAnsi="方正仿宋" w:eastAsia="方正仿宋" w:cs="方正仿宋"/>
          <w:sz w:val="32"/>
          <w:szCs w:val="32"/>
          <w:lang w:val="en-US" w:eastAsia="zh-CN"/>
        </w:rPr>
        <w:t>分别执行</w:t>
      </w:r>
      <w:r>
        <w:rPr>
          <w:rFonts w:hint="eastAsia" w:ascii="方正仿宋" w:hAnsi="方正仿宋" w:eastAsia="方正仿宋" w:cs="方正仿宋"/>
          <w:sz w:val="32"/>
          <w:szCs w:val="32"/>
        </w:rPr>
        <w:t>《建筑施工噪声排放标准》（GB12523-2025）</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《工业企业厂界环境噪声排放标准》</w:t>
      </w:r>
      <w:r>
        <w:rPr>
          <w:rFonts w:hint="eastAsia" w:ascii="方正仿宋" w:hAnsi="方正仿宋" w:eastAsia="方正仿宋" w:cs="方正仿宋"/>
          <w:sz w:val="32"/>
          <w:szCs w:val="32"/>
          <w:lang w:eastAsia="zh-CN"/>
        </w:rPr>
        <w:t>（GB12348-2008）</w:t>
      </w:r>
      <w:r>
        <w:rPr>
          <w:rFonts w:hint="eastAsia" w:ascii="方正仿宋" w:hAnsi="方正仿宋" w:eastAsia="方正仿宋" w:cs="方正仿宋"/>
          <w:sz w:val="32"/>
          <w:szCs w:val="32"/>
          <w:lang w:val="en-US" w:eastAsia="zh-CN"/>
        </w:rPr>
        <w:t>3</w:t>
      </w:r>
      <w:r>
        <w:rPr>
          <w:rFonts w:hint="eastAsia" w:ascii="方正仿宋" w:hAnsi="方正仿宋" w:eastAsia="方正仿宋" w:cs="方正仿宋"/>
          <w:sz w:val="32"/>
          <w:szCs w:val="32"/>
        </w:rPr>
        <w:t>类</w:t>
      </w:r>
      <w:r>
        <w:rPr>
          <w:rFonts w:hint="eastAsia" w:ascii="方正仿宋" w:hAnsi="方正仿宋" w:eastAsia="方正仿宋" w:cs="方正仿宋"/>
          <w:sz w:val="32"/>
          <w:szCs w:val="32"/>
          <w:lang w:val="en-US" w:eastAsia="zh-CN"/>
        </w:rPr>
        <w:t>区</w:t>
      </w:r>
      <w:r>
        <w:rPr>
          <w:rFonts w:hint="eastAsia" w:ascii="方正仿宋" w:hAnsi="方正仿宋" w:eastAsia="方正仿宋" w:cs="方正仿宋"/>
          <w:sz w:val="32"/>
          <w:szCs w:val="32"/>
        </w:rPr>
        <w:t>标准</w:t>
      </w:r>
      <w:r>
        <w:rPr>
          <w:rFonts w:hint="eastAsia" w:ascii="方正仿宋" w:hAnsi="方正仿宋" w:eastAsia="方正仿宋" w:cs="方正仿宋"/>
          <w:sz w:val="32"/>
          <w:szCs w:val="32"/>
          <w:lang w:val="en-US" w:eastAsia="zh-CN"/>
        </w:rPr>
        <w:t>要求</w:t>
      </w:r>
      <w:r>
        <w:rPr>
          <w:rFonts w:hint="eastAsia" w:ascii="方正仿宋" w:hAnsi="方正仿宋" w:eastAsia="方正仿宋" w:cs="方正仿宋"/>
          <w:sz w:val="32"/>
          <w:szCs w:val="32"/>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lang w:val="en-US" w:eastAsia="zh-CN"/>
        </w:rPr>
      </w:pPr>
      <w:r>
        <w:rPr>
          <w:rFonts w:hint="eastAsia" w:ascii="方正楷体" w:hAnsi="方正楷体" w:eastAsia="方正楷体" w:cs="方正楷体"/>
          <w:sz w:val="32"/>
          <w:szCs w:val="32"/>
          <w:lang w:eastAsia="zh-CN"/>
        </w:rPr>
        <w:t>（</w:t>
      </w:r>
      <w:r>
        <w:rPr>
          <w:rFonts w:hint="eastAsia" w:ascii="方正楷体" w:hAnsi="方正楷体" w:eastAsia="方正楷体" w:cs="方正楷体"/>
          <w:sz w:val="32"/>
          <w:szCs w:val="32"/>
          <w:lang w:val="en-US" w:eastAsia="zh-CN"/>
        </w:rPr>
        <w:t>六</w:t>
      </w:r>
      <w:r>
        <w:rPr>
          <w:rFonts w:hint="eastAsia" w:ascii="方正楷体" w:hAnsi="方正楷体" w:eastAsia="方正楷体" w:cs="方正楷体"/>
          <w:sz w:val="32"/>
          <w:szCs w:val="32"/>
          <w:lang w:eastAsia="zh-CN"/>
        </w:rPr>
        <w:t>）严格落实环境风险防范措施。</w:t>
      </w:r>
      <w:r>
        <w:rPr>
          <w:rFonts w:hint="eastAsia" w:ascii="方正仿宋" w:hAnsi="方正仿宋" w:eastAsia="方正仿宋" w:cs="方正仿宋"/>
          <w:sz w:val="32"/>
          <w:szCs w:val="32"/>
          <w:lang w:val="en-US" w:eastAsia="zh-CN"/>
        </w:rPr>
        <w:t>严格按照《报告书》要求在厂区设立二级应急防控体系，设置围堰、事故应急池、初期雨水池等设施。编制环境风险应急预案并依法备案，</w:t>
      </w:r>
      <w:r>
        <w:rPr>
          <w:rFonts w:hint="eastAsia" w:ascii="方正仿宋" w:hAnsi="方正仿宋" w:eastAsia="方正仿宋" w:cs="方正仿宋"/>
          <w:sz w:val="32"/>
          <w:szCs w:val="32"/>
          <w:highlight w:val="none"/>
          <w:lang w:val="en-US" w:eastAsia="zh-CN"/>
        </w:rPr>
        <w:t>与园区应急预案联动</w:t>
      </w:r>
      <w:r>
        <w:rPr>
          <w:rFonts w:hint="eastAsia" w:ascii="方正仿宋" w:hAnsi="方正仿宋" w:eastAsia="方正仿宋" w:cs="方正仿宋"/>
          <w:sz w:val="32"/>
          <w:szCs w:val="32"/>
          <w:lang w:val="en-US" w:eastAsia="zh-CN"/>
        </w:rPr>
        <w:t>。一旦发生突发环境事件，及时妥善处置。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三、加强环境管理</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你公司应</w:t>
      </w:r>
      <w:r>
        <w:rPr>
          <w:rFonts w:hint="eastAsia" w:ascii="方正仿宋" w:hAnsi="方正仿宋" w:eastAsia="方正仿宋" w:cs="方正仿宋"/>
          <w:sz w:val="32"/>
          <w:szCs w:val="32"/>
          <w:lang w:val="en-US" w:eastAsia="zh-CN"/>
        </w:rPr>
        <w:t>严格</w:t>
      </w:r>
      <w:r>
        <w:rPr>
          <w:rFonts w:hint="eastAsia" w:ascii="方正仿宋" w:hAnsi="方正仿宋" w:eastAsia="方正仿宋" w:cs="方正仿宋"/>
          <w:sz w:val="32"/>
          <w:szCs w:val="32"/>
        </w:rPr>
        <w:t>落实生态环境保护主体责任，明确人员、职责和制度，建立内部生态环境管理体系，推进各项生态环境保护措施落实。项目建设须严格执行环境保护“三同时”制度，将优化和细化后的各项生态环境保护措施及概算纳入设计</w:t>
      </w:r>
      <w:r>
        <w:rPr>
          <w:rFonts w:hint="eastAsia" w:ascii="方正仿宋" w:hAnsi="方正仿宋" w:eastAsia="方正仿宋" w:cs="方正仿宋"/>
          <w:sz w:val="32"/>
          <w:szCs w:val="32"/>
          <w:lang w:eastAsia="zh-CN"/>
        </w:rPr>
        <w:t>，</w:t>
      </w:r>
      <w:r>
        <w:rPr>
          <w:rFonts w:hint="eastAsia" w:ascii="方正仿宋" w:hAnsi="方正仿宋" w:eastAsia="方正仿宋" w:cs="方正仿宋"/>
          <w:sz w:val="32"/>
          <w:szCs w:val="32"/>
        </w:rPr>
        <w:t>以及施工、工程监理等招标文件及合同，</w:t>
      </w:r>
      <w:r>
        <w:rPr>
          <w:rFonts w:hint="eastAsia" w:ascii="方正仿宋" w:hAnsi="方正仿宋" w:eastAsia="方正仿宋" w:cs="方正仿宋"/>
          <w:sz w:val="32"/>
          <w:szCs w:val="32"/>
          <w:lang w:val="en-US" w:eastAsia="zh-CN"/>
        </w:rPr>
        <w:t>确保</w:t>
      </w:r>
      <w:r>
        <w:rPr>
          <w:rFonts w:hint="eastAsia" w:ascii="方正仿宋" w:hAnsi="方正仿宋" w:eastAsia="方正仿宋" w:cs="方正仿宋"/>
          <w:sz w:val="32"/>
          <w:szCs w:val="32"/>
        </w:rPr>
        <w:t>环保投资足额及时到位。严格落实施工期和运营期环境跟踪监测计划，根据结果不断优化各项生态环境保护措施，并做好信息公开，接受社会监督。</w:t>
      </w:r>
    </w:p>
    <w:p>
      <w:pPr>
        <w:keepNext w:val="0"/>
        <w:keepLines w:val="0"/>
        <w:pageBreakBefore w:val="0"/>
        <w:widowControl w:val="0"/>
        <w:kinsoku/>
        <w:wordWrap/>
        <w:overflowPunct/>
        <w:topLinePunct w:val="0"/>
        <w:autoSpaceDE/>
        <w:autoSpaceDN/>
        <w:bidi w:val="0"/>
        <w:adjustRightInd w:val="0"/>
        <w:snapToGrid w:val="0"/>
        <w:spacing w:line="540" w:lineRule="exact"/>
        <w:ind w:firstLine="632" w:firstLineChars="200"/>
        <w:textAlignment w:val="auto"/>
        <w:rPr>
          <w:rFonts w:hint="eastAsia" w:ascii="方正仿宋" w:hAnsi="方正仿宋" w:eastAsia="方正仿宋" w:cs="方正仿宋"/>
          <w:sz w:val="32"/>
          <w:szCs w:val="32"/>
        </w:rPr>
      </w:pPr>
      <w:r>
        <w:rPr>
          <w:rFonts w:hint="eastAsia" w:ascii="方正仿宋" w:hAnsi="方正仿宋" w:eastAsia="方正仿宋" w:cs="方正仿宋"/>
          <w:sz w:val="32"/>
          <w:szCs w:val="32"/>
        </w:rPr>
        <w:t>项目环境影响评价文件经批准后，项目的性质、规模、地点或防治污染、防止生态破坏的措施发生重大变动</w:t>
      </w:r>
      <w:r>
        <w:rPr>
          <w:rFonts w:hint="eastAsia" w:ascii="方正仿宋" w:hAnsi="方正仿宋" w:eastAsia="方正仿宋" w:cs="方正仿宋"/>
          <w:sz w:val="32"/>
          <w:szCs w:val="32"/>
          <w:lang w:eastAsia="zh-CN"/>
        </w:rPr>
        <w:t>的</w:t>
      </w:r>
      <w:r>
        <w:rPr>
          <w:rFonts w:hint="eastAsia" w:ascii="方正仿宋" w:hAnsi="方正仿宋" w:eastAsia="方正仿宋" w:cs="方正仿宋"/>
          <w:sz w:val="32"/>
          <w:szCs w:val="32"/>
        </w:rPr>
        <w:t>，应当重新报批项目环境影响评价文件。自本批复批准之日起，如超过5年方决定项目开工建设，项目环境影响评价文件应当报我厅重新审核。项目开工建设前，你公司应依法取得其他行政许可手续。项目在启动生产设施或实际排污之前，</w:t>
      </w:r>
      <w:r>
        <w:rPr>
          <w:rFonts w:hint="eastAsia" w:ascii="方正仿宋" w:hAnsi="方正仿宋" w:eastAsia="方正仿宋" w:cs="方正仿宋"/>
          <w:sz w:val="32"/>
          <w:szCs w:val="32"/>
          <w:lang w:val="en-US" w:eastAsia="zh-CN"/>
        </w:rPr>
        <w:t>须</w:t>
      </w:r>
      <w:r>
        <w:rPr>
          <w:rFonts w:hint="eastAsia" w:ascii="方正仿宋" w:hAnsi="方正仿宋" w:eastAsia="方正仿宋" w:cs="方正仿宋"/>
          <w:sz w:val="32"/>
          <w:szCs w:val="32"/>
        </w:rPr>
        <w:t>依法依规</w:t>
      </w:r>
      <w:r>
        <w:rPr>
          <w:rFonts w:hint="eastAsia" w:ascii="方正仿宋" w:hAnsi="方正仿宋" w:eastAsia="方正仿宋" w:cs="方正仿宋"/>
          <w:sz w:val="32"/>
          <w:szCs w:val="32"/>
          <w:lang w:val="en-US" w:eastAsia="zh-CN"/>
        </w:rPr>
        <w:t>变更</w:t>
      </w:r>
      <w:r>
        <w:rPr>
          <w:rFonts w:hint="eastAsia" w:ascii="方正仿宋" w:hAnsi="方正仿宋" w:eastAsia="方正仿宋" w:cs="方正仿宋"/>
          <w:sz w:val="32"/>
          <w:szCs w:val="32"/>
        </w:rPr>
        <w:t>排污许可证，按规定程序</w:t>
      </w:r>
      <w:r>
        <w:rPr>
          <w:rFonts w:hint="eastAsia" w:ascii="方正仿宋" w:hAnsi="方正仿宋" w:eastAsia="方正仿宋" w:cs="方正仿宋"/>
          <w:sz w:val="32"/>
          <w:szCs w:val="32"/>
          <w:lang w:val="en-US" w:eastAsia="zh-CN"/>
        </w:rPr>
        <w:t>实施</w:t>
      </w:r>
      <w:r>
        <w:rPr>
          <w:rFonts w:hint="eastAsia" w:ascii="方正仿宋" w:hAnsi="方正仿宋" w:eastAsia="方正仿宋" w:cs="方正仿宋"/>
          <w:sz w:val="32"/>
          <w:szCs w:val="32"/>
        </w:rPr>
        <w:t>竣工环境保护验收。项目运营期间应严格落实安全生产责任制，配合安全监管部门做好定期检查与隐患排查工作，确保生产设施及环保设施安全稳定运行。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firstLine="632"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 name="矩形 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uh7/of8B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IrdAIlhmm8&#10;8N/ff97/+kEwb2RViWiSKFPr/BK7b90NDJnHMHLuatDxj2xIl6Q9nqQVXSAcFy/ezsaoOcdKHyJG&#10;9rjVgQ/vhdUkBgUFvLckJzt89KFvfWiJJ3mrZHUtlUoJ7MqNAnJgeMezq8XVdhbnRfS/2pQhLVKZ&#10;zHGOf2NM83m+2DzHQERl4laRjDVMFnXplYhR6MpukKe01RG1BdubDp8cBo2Fb5S0aLiC+q97BoIS&#10;9cHgjS7y6TQ6NCXT2XyCCZxXyvMKMxyhChoo6cNNSK6OxOMcaJckwWDt6MfzPHU9Puf1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C6Hv+h/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 name="矩形 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pXCc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3" name="矩形 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nRH5ig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4" name="矩形 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R4TID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k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R4TID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5" name="矩形 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9ADz9w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9ADz9w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6" name="矩形 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OFlT7YAAAADwEAAA8AAAAAAAAAAQAgAAAAIgAAAGRycy9kb3du&#10;cmV2LnhtbFBLAQIUABQAAAAIAIdO4kBgi84k/wEAABYEAAAOAAAAAAAAAAEAIAAAACcBAABkcnMv&#10;ZTJvRG9jLnhtbFBLBQYAAAAABgAGAFkBAACYBQ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7" name="矩形 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0w/13A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s4p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0w/13A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8" name="矩形 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labc9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9" name="矩形 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hZU+2AAAAA8BAAAPAAAAAAAAAAEAIAAAACIAAABkcnMvZG93&#10;bnJldi54bWxQSwECFAAUAAAACACHTuJAJiLnDQACAAAWBAAADgAAAAAAAAABACAAAAAnAQAAZHJz&#10;L2Uyb0RvYy54bWxQSwUGAAAAAAYABgBZAQAAmQUAAAAA&#10;">
                <v:fill on="t" focussize="0,0"/>
                <v:stroke weight="1pt" color="#41719C" joinstyle="round"/>
                <v:imagedata o:title=""/>
                <o:lock v:ext="edit" aspectratio="f"/>
                <v:textbox>
                  <w:txbxContent>
                    <w:p>
                      <w:pPr>
                        <w:jc w:val="center"/>
                      </w:pPr>
                    </w:p>
                  </w:txbxContent>
                </v:textbox>
              </v:rect>
            </w:pict>
          </mc:Fallback>
        </mc:AlternateContent>
      </w:r>
      <w:r>
        <w:rPr>
          <w:rFonts w:hint="eastAsia" w:ascii="黑体" w:hAnsi="黑体" w:eastAsia="黑体" w:cs="黑体"/>
          <w:kern w:val="2"/>
          <w:sz w:val="32"/>
          <w:szCs w:val="32"/>
          <w:lang w:val="en-US" w:eastAsia="zh-CN" w:bidi="ar-SA"/>
        </w:rPr>
        <w:t>四、加强事中事后监管</w:t>
      </w:r>
    </w:p>
    <w:p>
      <w:pPr>
        <w:keepNext w:val="0"/>
        <w:keepLines w:val="0"/>
        <w:pageBreakBefore w:val="0"/>
        <w:widowControl w:val="0"/>
        <w:kinsoku/>
        <w:wordWrap/>
        <w:overflowPunct/>
        <w:topLinePunct w:val="0"/>
        <w:autoSpaceDE/>
        <w:autoSpaceDN/>
        <w:bidi w:val="0"/>
        <w:adjustRightInd w:val="0"/>
        <w:snapToGrid w:val="0"/>
        <w:spacing w:line="540" w:lineRule="exact"/>
        <w:ind w:leftChars="0" w:firstLine="632" w:firstLineChars="200"/>
        <w:textAlignment w:val="auto"/>
        <w:outlineLvl w:val="9"/>
        <w:rPr>
          <w:rFonts w:hint="eastAsia" w:ascii="方正仿宋" w:hAnsi="方正仿宋" w:eastAsia="方正仿宋" w:cs="方正仿宋"/>
          <w:sz w:val="32"/>
          <w:szCs w:val="32"/>
        </w:rPr>
      </w:pPr>
      <w:r>
        <w:rPr>
          <w:rFonts w:hint="eastAsia" w:ascii="方正仿宋" w:hAnsi="方正仿宋" w:eastAsia="方正仿宋" w:cs="方正仿宋"/>
          <w:sz w:val="32"/>
          <w:szCs w:val="32"/>
          <w:lang w:val="en-US" w:eastAsia="zh-CN"/>
        </w:rPr>
        <w:t>白银市</w:t>
      </w:r>
      <w:r>
        <w:rPr>
          <w:rFonts w:hint="eastAsia" w:ascii="方正仿宋" w:hAnsi="方正仿宋" w:eastAsia="方正仿宋" w:cs="方正仿宋"/>
          <w:sz w:val="32"/>
          <w:szCs w:val="32"/>
        </w:rPr>
        <w:t>生态环境局</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color w:val="000000"/>
          <w:kern w:val="2"/>
          <w:sz w:val="32"/>
          <w:szCs w:val="32"/>
          <w:lang w:val="en-US" w:eastAsia="zh-CN" w:bidi="ar-SA"/>
        </w:rPr>
        <w:t>切实承担事中事后监管责任，履行属地</w: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6" name="KGD_69FAA17E$01$0D$00001" descr="nwkOiId/bBbOAe61rgYT4vXM3UaFFF0tl2W9B2ekj1Z7kYnHXrUHbs1gN35c90qvD2uCsxxuDnbfyq2+7LWuEE8NwepX+8mk68t8raz3Dcl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p8Kpwcqi2KjcSmRVQWxx+aSPOdYbwc70awKhrkSIqyAnKSIkP0+i0v9sW0s9w5BsWAIlbAnzy1ilHl/1YoZVN5TblKgNEZynlJtm6aM1QHNHeP0ubu575OyhJuumJpx+zfdynm4q2B5pck3HuqQVOXSndAzsxX6JDe67n/CIJzkLap8J7+duDhaSO3tx4rn8Mi2Ex236Myf07rDBUyqpjY+3IoedhPDp6wKjbrrnudDu63El6QN1G1KDxNlV+nsG42qiGBY9/VZQYl1UvhGK1/VlREjD9yL5WczIe6zxL8kBPWy71onhvzWelwUwbdz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5aunhQpmINI1xl+V45VdCXz3xfDlmA9Vj4050oqbju3nSZKHaCxG8Cc9IEFkLvSVZscYBTQO8xkNGpr7qTV/GdbBWdE+tB4dYt3FvS4iRP9C2GO5QiI/CkOeEX6Itqo/6TdTztU2moMDthgHgsVIk9319GNi3M2aAbLkW+kM3XhpzTm06Un6uQzKtdy7t5rh/Hb17jpk2wVVQ3/ZtL6bqnWE7/sDJP8RoSIJGWWSwwz3HnbvXUxu4A7IymtVsDZT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9FAA17E$01$0D$00001" o:spid="_x0000_s1026" o:spt="1" alt="nwkOiId/bBbOAe61rgYT4vXM3UaFFF0tl2W9B2ekj1Z7kYnHXrUHbs1gN35c90qvD2uCsxxuDnbfyq2+7LWuEE8NwepX+8mk68t8raz3Dcl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p8Kpwcqi2KjcSmRVQWxx+aSPOdYbwc70awKhrkSIqyAnKSIkP0+i0v9sW0s9w5BsWAIlbAnzy1ilHl/1YoZVN5TblKgNEZynlJtm6aM1QHNHeP0ubu575OyhJuumJpx+zfdynm4q2B5pck3HuqQVOXSndAzsxX6JDe67n/CIJzkLap8J7+duDhaSO3tx4rn8Mi2Ex236Myf07rDBUyqpjY+3IoedhPDp6wKjbrrnudDu63El6QN1G1KDxNlV+nsG42qiGBY9/VZQYl1UvhGK1/VlREjD9yL5WczIe6zxL8kBPWy71onhvzWelwUwbdz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5aunhQpmINI1xl+V45VdCXz3xfDlmA9Vj4050oqbju3nSZKHaCxG8Cc9IEFkLvSVZscYBTQO8xkNGpr7qTV/GdbBWdE+tB4dYt3FvS4iRP9C2GO5QiI/CkOeEX6Itqo/6TdTztU2moMDthgHgsVIk9319GNi3M2aAbLkW+kM3XhpzTm06Un6uQzKtdy7t5rh/Hb17jpk2wVVQ3/ZtL6bqnWE7/sDJP8RoSIJGWWSwwz3HnbvXUxu4A7IymtVsDZT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72576;v-text-anchor:middle;mso-width-relative:page;mso-height-relative:page;" fillcolor="#4874CB [3204]" filled="t" stroked="t" coordsize="21600,21600" o:gfxdata="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5"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1552;v-text-anchor:middle;mso-width-relative:page;mso-height-relative:page;" fillcolor="#4874CB [3204]" filled="t" stroked="t" coordsize="21600,21600" o:gfxdata="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4"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70528;v-text-anchor:middle;mso-width-relative:page;mso-height-relative:page;" fillcolor="#4874CB [3204]" filled="t" stroked="t" coordsize="21600,21600" o:gfxdata="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I1J/93XAAAADwEAAA8AAAAA&#10;AAAAAQAgAAAAIgAAAGRycy9kb3ducmV2LnhtbFBLAQIUABQAAAAIAIdO4kA35XqnGgwAAEURAAAO&#10;AAAAAAAAAAEAIAAAACYBAABkcnMvZTJvRG9jLnhtbFBLBQYAAAAABgAGAFkBAACyDw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3"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69504;v-text-anchor:middle;mso-width-relative:page;mso-height-relative:page;" fillcolor="#4874CB [3204]" filled="t" stroked="t" coordsize="21600,21600" o:gfxdata="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jUn/3dcAAAAPAQAADwAAAAAA&#10;AAABACAAAAAiAAAAZHJzL2Rvd25yZXYueG1sUEsBAhQAFAAAAAgAh07iQL3EB48ZDAAARREAAA4A&#10;AAAAAAAAAQAgAAAAJgEAAGRycy9lMm9Eb2MueG1sUEsFBgAAAAAGAAYAWQEAALE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2"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68480;v-text-anchor:middle;mso-width-relative:page;mso-height-relative:page;" fillcolor="#4874CB [3204]" filled="t" stroked="t" coordsize="21600,21600" o:gfxdata="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jUn/3dcAAAAPAQAADwAA&#10;AAAAAAABACAAAAAiAAAAZHJzL2Rvd25yZXYueG1sUEsBAhQAFAAAAAgAh07iQNXb9DscDAAARREA&#10;AA4AAAAAAAAAAQAgAAAAJgEAAGRycy9lMm9Eb2MueG1sUEsFBgAAAAAGAAYAWQEAALQ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1"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67456;v-text-anchor:middle;mso-width-relative:page;mso-height-relative:page;" fillcolor="#4874CB [3204]" filled="t" stroked="t" coordsize="21600,21600" o:gfxdata="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NSf/d1wAAAA8BAAAPAAAAAAAA&#10;AAEAIAAAACIAAABkcnMvZG93bnJldi54bWxQSwECFAAUAAAACACHTuJAfM82+BgMAABFEQAADgAA&#10;AAAAAAABACAAAAAmAQAAZHJzL2Uyb0RvYy54bWxQSwUGAAAAAAYABgBZAQAAsA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66432;v-text-anchor:middle;mso-width-relative:page;mso-height-relative:page;" fillcolor="#4874CB [3204]" filled="t" stroked="t" coordsize="21600,21600" o:gfxdata="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jUn/3dcAAAAPAQAADwAAAAAA&#10;AAABACAAAAAiAAAAZHJzL2Rvd25yZXYueG1sUEsBAhQAFAAAAAgAh07iQInUPFMZDAAARREAAA4A&#10;AAAAAAAAAQAgAAAAJgEAAGRycy9lMm9Eb2MueG1sUEsFBgAAAAAGAAYAWQEAALEPA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65408;v-text-anchor:middle;mso-width-relative:page;mso-height-relative:page;" fillcolor="#4874CB [3204]" filled="t" stroked="t" coordsize="21600,21600" o:gfxdata="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CNSf/d1wAAAA8BAAAPAAAAAAAA&#10;AAEAIAAAACIAAABkcnMvZG93bnJldi54bWxQSwECFAAUAAAACACHTuJA5EonZBgMAABFEQAADgAA&#10;AAAAAAABACAAAAAmAQAAZHJzL2Uyb0RvYy54bWxQSwUGAAAAAAYABgBZAQAAsA8AAAAA&#10;">
                <v:fill on="t" focussize="0,0"/>
                <v:stroke weight="1pt" color="#325395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8" name="KGD_Gobal1" descr="lskY7P30+39SSS2ze3CC/KoOzgf10FN4gR+hn+ceIpPBJAx5JYtiKEHks90sHBMfRZINlUotCBeLgnuM6DktVdiJ66lnpJLrtqvLUL6gQy8fpKkWhtnvqnbfGilhMiUq/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wO0AeEi/8Z0XVNYyS0O0rz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KoOzgf10FN4gR+hn+ceIpPBJAx5JYtiKEHks90sHBMfRZINlUotCBeLgnuM6DktVdiJ66lnpJLrtqvLUL6gQy8fpKkWhtnvqnbfGilhMiUq/uCkjOybtwktB9CQ4m7sAYQNclVxdUBtDnPLlc6581V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Gk5QkTugLOVCqxcER7P1DwO0AeEi/8Z0XVNYyS0O0rz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64384;v-text-anchor:middle;mso-width-relative:page;mso-height-relative:page;" fillcolor="#4874CB [3204]" filled="t" stroked="t" coordsize="21600,21600" o:gfxdata="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">
                <v:fill on="t" focussize="0,0"/>
                <v:stroke weight="1pt" color="#325395 [3204]" miterlimit="8" joinstyle="miter"/>
                <v:imagedata o:title=""/>
                <o:lock v:ext="edit" aspectratio="f"/>
              </v:rect>
            </w:pict>
          </mc:Fallback>
        </mc:AlternateContent>
      </w:r>
      <w:r>
        <w:rPr>
          <w:rFonts w:hint="eastAsia" w:ascii="方正仿宋" w:hAnsi="方正仿宋" w:eastAsia="方正仿宋" w:cs="方正仿宋"/>
          <w:color w:val="000000"/>
          <w:kern w:val="2"/>
          <w:sz w:val="32"/>
          <w:szCs w:val="32"/>
          <w:lang w:val="en-US" w:eastAsia="zh-CN" w:bidi="ar-SA"/>
        </w:rPr>
        <w:t>监管职责，严格贯彻执行相关法律法规，</w:t>
      </w:r>
      <w:r>
        <w:rPr>
          <w:rFonts w:hint="eastAsia" w:ascii="方正仿宋" w:hAnsi="方正仿宋" w:eastAsia="方正仿宋" w:cs="方正仿宋"/>
          <w:color w:val="000000"/>
          <w:sz w:val="32"/>
          <w:szCs w:val="32"/>
          <w:lang w:bidi="ar"/>
        </w:rPr>
        <w:t>按照《关于进一步完善建设项目环境保护“三同时”及竣工环境保护自主验收监管工作机制的意</w:t>
      </w:r>
      <w:r>
        <w:rPr>
          <w:rFonts w:hint="eastAsia" w:ascii="方正仿宋" w:hAnsi="方正仿宋" w:eastAsia="方正仿宋" w:cs="方正仿宋"/>
          <w:sz w:val="32"/>
          <w:szCs w:val="32"/>
          <w:lang w:bidi="ar"/>
        </w:rPr>
        <w:t>见》（环执法〔2021〕70号）</w:t>
      </w:r>
      <w:r>
        <w:rPr>
          <w:rFonts w:hint="eastAsia" w:ascii="方正仿宋" w:hAnsi="方正仿宋" w:eastAsia="方正仿宋" w:cs="方正仿宋"/>
          <w:sz w:val="32"/>
          <w:szCs w:val="32"/>
        </w:rPr>
        <w:t>等政策要求，加强对该项目环境保护“三同时”及自主验收监管。你公司</w:t>
      </w:r>
      <w:r>
        <w:rPr>
          <w:rFonts w:hint="eastAsia" w:ascii="方正仿宋" w:hAnsi="方正仿宋" w:eastAsia="方正仿宋" w:cs="方正仿宋"/>
          <w:sz w:val="32"/>
          <w:szCs w:val="32"/>
          <w:lang w:val="en-US" w:eastAsia="zh-CN"/>
        </w:rPr>
        <w:t>应</w:t>
      </w:r>
      <w:r>
        <w:rPr>
          <w:rFonts w:hint="eastAsia" w:ascii="方正仿宋" w:hAnsi="方正仿宋" w:eastAsia="方正仿宋" w:cs="方正仿宋"/>
          <w:sz w:val="32"/>
          <w:szCs w:val="32"/>
        </w:rPr>
        <w:t>按规定接受各级生态环境行政主管部门监督检查。</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0" w:firstLineChars="0"/>
        <w:jc w:val="both"/>
        <w:textAlignment w:val="auto"/>
        <w:rPr>
          <w:rFonts w:hint="eastAsia" w:ascii="方正仿宋" w:hAnsi="方正仿宋" w:eastAsia="方正仿宋" w:cs="方正仿宋"/>
          <w:color w:val="auto"/>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-9620885</wp:posOffset>
                </wp:positionV>
                <wp:extent cx="15121890" cy="21386800"/>
                <wp:effectExtent l="0" t="0" r="0" b="0"/>
                <wp:wrapNone/>
                <wp:docPr id="17" name="KG_Shd_6"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6" o:spid="_x0000_s1026" o:spt="1" style="position:absolute;left:0pt;margin-left:-377.05pt;margin-top:-757.55pt;height:1684pt;width:1190.7pt;visibility:hidden;z-index:-251657216;v-text-anchor:middle;mso-width-relative:page;mso-height-relative:page;" fillcolor="#FFFFFF" filled="t" stroked="t" coordsize="21600,21600" o:gfxdata="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DXJx0Q3AAAABABAAAPAAAAAAAAAAEAIAAAACIA&#10;AABkcnMvZG93bnJldi54bWxQSwECFAAUAAAACACHTuJAiPJUUncCAAA9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3360" behindDoc="0" locked="1" layoutInCell="1" allowOverlap="1">
            <wp:simplePos x="0" y="0"/>
            <wp:positionH relativeFrom="page">
              <wp:posOffset>4247515</wp:posOffset>
            </wp:positionH>
            <wp:positionV relativeFrom="page">
              <wp:posOffset>3647440</wp:posOffset>
            </wp:positionV>
            <wp:extent cx="1619885" cy="1619885"/>
            <wp:effectExtent l="0" t="0" r="18415" b="18415"/>
            <wp:wrapNone/>
            <wp:docPr id="16" name="KG_69FAA17E$01$0D$0000$N$0006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9FAA17E$01$0D$0000$N$0006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z w:val="32"/>
          <w:szCs w:val="32"/>
        </w:rPr>
        <w:t>甘肃省生</w:t>
      </w:r>
      <w:bookmarkStart w:id="9" w:name="_GoBack"/>
      <w:bookmarkEnd w:id="9"/>
      <w:r>
        <w:rPr>
          <w:rFonts w:hint="eastAsia" w:ascii="方正仿宋" w:hAnsi="方正仿宋" w:eastAsia="方正仿宋" w:cs="方正仿宋"/>
          <w:color w:val="000000"/>
          <w:sz w:val="32"/>
          <w:szCs w:val="32"/>
        </w:rPr>
        <w:t>态环境厅</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202</w:t>
      </w:r>
      <w:r>
        <w:rPr>
          <w:rFonts w:hint="eastAsia" w:ascii="方正仿宋" w:hAnsi="方正仿宋" w:eastAsia="方正仿宋" w:cs="方正仿宋"/>
          <w:color w:val="000000"/>
          <w:sz w:val="32"/>
          <w:szCs w:val="32"/>
          <w:lang w:val="en-US" w:eastAsia="zh-CN"/>
        </w:rPr>
        <w:t>6</w:t>
      </w:r>
      <w:r>
        <w:rPr>
          <w:rFonts w:hint="eastAsia" w:ascii="方正仿宋" w:hAnsi="方正仿宋" w:eastAsia="方正仿宋" w:cs="方正仿宋"/>
          <w:color w:val="000000"/>
          <w:sz w:val="32"/>
          <w:szCs w:val="32"/>
        </w:rPr>
        <w:t>年</w:t>
      </w:r>
      <w:r>
        <w:rPr>
          <w:rFonts w:hint="eastAsia" w:ascii="方正仿宋" w:hAnsi="方正仿宋" w:eastAsia="方正仿宋" w:cs="方正仿宋"/>
          <w:color w:val="000000"/>
          <w:sz w:val="32"/>
          <w:szCs w:val="32"/>
          <w:lang w:val="en-US" w:eastAsia="zh-CN"/>
        </w:rPr>
        <w:t>4</w:t>
      </w:r>
      <w:r>
        <w:rPr>
          <w:rFonts w:hint="eastAsia" w:ascii="方正仿宋" w:hAnsi="方正仿宋" w:eastAsia="方正仿宋" w:cs="方正仿宋"/>
          <w:color w:val="000000"/>
          <w:sz w:val="32"/>
          <w:szCs w:val="32"/>
        </w:rPr>
        <w:t>月</w:t>
      </w:r>
      <w:r>
        <w:rPr>
          <w:rFonts w:hint="eastAsia" w:ascii="方正仿宋" w:hAnsi="方正仿宋" w:eastAsia="方正仿宋" w:cs="方正仿宋"/>
          <w:color w:val="000000"/>
          <w:sz w:val="32"/>
          <w:szCs w:val="32"/>
          <w:lang w:val="en-US" w:eastAsia="zh-CN"/>
        </w:rPr>
        <w:t>30</w:t>
      </w:r>
      <w:r>
        <w:rPr>
          <w:rFonts w:hint="eastAsia" w:ascii="方正仿宋" w:hAnsi="方正仿宋" w:eastAsia="方正仿宋" w:cs="方正仿宋"/>
          <w:color w:val="000000"/>
          <w:sz w:val="32"/>
          <w:szCs w:val="32"/>
        </w:rPr>
        <w:t>日</w:t>
      </w: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540" w:lineRule="exact"/>
        <w:ind w:left="0" w:leftChars="0" w:firstLine="5056" w:firstLineChars="1600"/>
        <w:jc w:val="both"/>
        <w:textAlignment w:val="auto"/>
        <w:rPr>
          <w:rFonts w:hint="eastAsia" w:ascii="方正仿宋" w:hAnsi="方正仿宋" w:eastAsia="方正仿宋" w:cs="方正仿宋"/>
          <w:color w:val="000000"/>
          <w:sz w:val="32"/>
          <w:szCs w:val="32"/>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spacing w:line="40" w:lineRule="exact"/>
        <w:rPr>
          <w:rFonts w:hint="eastAsia" w:ascii="方正仿宋" w:hAnsi="仿宋_GB2312" w:eastAsia="方正仿宋" w:cs="仿宋_GB2312"/>
          <w:sz w:val="30"/>
          <w:szCs w:val="3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0"/>
    <w:bookmarkEnd w:id="1"/>
    <w:bookmarkEnd w:id="2"/>
    <w:bookmarkEnd w:id="3"/>
    <w:bookmarkEnd w:id="4"/>
    <w:bookmarkEnd w:id="5"/>
    <w:bookmarkEnd w:id="6"/>
    <w:bookmarkEnd w:id="7"/>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158" w:leftChars="0" w:hanging="1158" w:hangingChars="391"/>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w:t>
      </w:r>
      <w:r>
        <w:rPr>
          <w:rFonts w:hint="eastAsia" w:ascii="方正仿宋" w:hAnsi="方正仿宋" w:eastAsia="方正仿宋" w:cs="方正仿宋"/>
          <w:spacing w:val="0"/>
          <w:sz w:val="30"/>
          <w:szCs w:val="30"/>
        </w:rPr>
        <w:t>甘肃省生态环境保护督察办公室、生态环境综合行政执法局、甘肃省生态环境保护第一督察局、甘肃省生态环境工程评估中心，白银市生态环境局及高新分局，甘肃立新绿融科技咨询有限公司。</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w:t>
      </w:r>
      <w:r>
        <w:rPr>
          <w:rFonts w:hint="default" w:ascii="方正仿宋" w:hAnsi="仿宋_GB2312" w:eastAsia="方正仿宋" w:cs="仿宋_GB2312"/>
          <w:sz w:val="30"/>
          <w:szCs w:val="30"/>
          <w:lang w:val="en-US" w:eastAsia="zh-CN"/>
        </w:rPr>
        <w:t xml:space="preserve"> </w:t>
      </w:r>
      <w:r>
        <w:rPr>
          <w:rFonts w:hint="eastAsia" w:ascii="方正仿宋" w:hAnsi="仿宋_GB2312" w:eastAsia="方正仿宋" w:cs="仿宋_GB2312"/>
          <w:sz w:val="30"/>
          <w:szCs w:val="30"/>
          <w:lang w:val="en-US" w:eastAsia="zh-CN"/>
        </w:rPr>
        <w:t xml:space="preserve">      2026年4月30日印发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r>
      <w:rPr>
        <w:rFonts w:ascii="Times New Roman" w:hAnsi="Times New Roman" w:eastAsia="方正仿宋简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pPr>
                      <w:widowControl w:val="0"/>
                      <w:snapToGrid w:val="0"/>
                      <w:jc w:val="left"/>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2</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方正仿宋简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LtfDWQ/jf+sfneYTgqf7CxX1+Vw=" w:salt="KNpjzD/qavu+JxoGWUb4l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65B828F5-2C39-417B-A330-4E3CC2314B9E}"/>
    <w:docVar w:name="DocumentName" w:val="1777429115447"/>
  </w:docVars>
  <w:rsids>
    <w:rsidRoot w:val="00000000"/>
    <w:rsid w:val="17290354"/>
    <w:rsid w:val="3FFD7F3D"/>
    <w:rsid w:val="8F5B3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首行缩进 21"/>
    <w:qFormat/>
    <w:uiPriority w:val="0"/>
    <w:pPr>
      <w:widowControl w:val="0"/>
      <w:ind w:left="0" w:leftChars="0" w:firstLine="643"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2026-04-29T18:22:00Z</dcterms:created>
  <cp:lastModifiedBy>机要室</cp:lastModifiedBy>
  <dcterms:modified xsi:type="dcterms:W3CDTF">2026-05-06T02:03:44Z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CAA5F9DD965648EE816BF169971DD91A_42</vt:lpwstr>
  </property>
</Properties>
</file>